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906042" w:rsidTr="00906042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bookmarkStart w:id="0" w:name="_GoBack"/>
            <w:bookmarkEnd w:id="0"/>
            <w:r>
              <w:rPr>
                <w:b/>
              </w:rPr>
              <w:t>Башҡортостан Республикаhы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</w:rPr>
              <w:t>Дүртөйлө районы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муниципаль районының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Иҫке Байыш ауыл советы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биләмәhе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башлыгы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0"/>
                <w:lang w:val="tt-RU"/>
              </w:rPr>
            </w:pPr>
            <w:r>
              <w:rPr>
                <w:sz w:val="16"/>
                <w:lang w:val="tt-RU"/>
              </w:rPr>
              <w:t>Йәштәр урамы,3, Иҫке Байыш ауылы,</w:t>
            </w:r>
            <w:r>
              <w:rPr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2"/>
                <w:lang w:val="en-US"/>
              </w:rPr>
            </w:pPr>
            <w:r>
              <w:rPr>
                <w:sz w:val="16"/>
              </w:rPr>
              <w:t xml:space="preserve">Тел/факс (34787) 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63-2-31</w:t>
            </w:r>
          </w:p>
          <w:p w:rsidR="00906042" w:rsidRDefault="00906042" w:rsidP="00A6163F">
            <w:pPr>
              <w:pStyle w:val="ac"/>
              <w:spacing w:line="276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r w:rsidR="00A6163F">
              <w:rPr>
                <w:sz w:val="16"/>
                <w:lang w:val="en-US"/>
              </w:rPr>
              <w:t>stbaish@bk</w:t>
            </w:r>
            <w:r>
              <w:rPr>
                <w:sz w:val="16"/>
                <w:lang w:val="en-US"/>
              </w:rPr>
              <w:t>.ru</w:t>
            </w:r>
          </w:p>
        </w:tc>
        <w:tc>
          <w:tcPr>
            <w:tcW w:w="1800" w:type="dxa"/>
            <w:gridSpan w:val="2"/>
            <w:hideMark/>
          </w:tcPr>
          <w:p w:rsidR="00906042" w:rsidRDefault="00A156AB">
            <w:pPr>
              <w:pStyle w:val="ac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Старобаишевский сельсовет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Тел/факс (34787)  63-2-31</w:t>
            </w:r>
          </w:p>
          <w:p w:rsidR="00906042" w:rsidRDefault="00167E42" w:rsidP="00A6163F">
            <w:pPr>
              <w:pStyle w:val="ac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16"/>
                <w:lang w:val="en-US"/>
              </w:rPr>
              <w:t>E-mail: stbaish@bk.ru</w:t>
            </w:r>
          </w:p>
        </w:tc>
      </w:tr>
      <w:tr w:rsidR="00906042" w:rsidTr="00906042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color w:val="000000"/>
                <w:sz w:val="18"/>
                <w:szCs w:val="16"/>
              </w:rPr>
            </w:pPr>
          </w:p>
        </w:tc>
      </w:tr>
    </w:tbl>
    <w:p w:rsidR="00906042" w:rsidRDefault="00906042" w:rsidP="00906042">
      <w:pPr>
        <w:pStyle w:val="ac"/>
        <w:jc w:val="center"/>
        <w:rPr>
          <w:rFonts w:cs="Calibri"/>
          <w:sz w:val="22"/>
          <w:szCs w:val="22"/>
          <w:lang w:eastAsia="en-US"/>
        </w:rPr>
      </w:pPr>
    </w:p>
    <w:p w:rsidR="00906042" w:rsidRDefault="00906042" w:rsidP="00906042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БОЙОРОҠ                                                            ПОСТАНОВЛЕНИЕ</w:t>
      </w:r>
    </w:p>
    <w:p w:rsidR="00906042" w:rsidRDefault="00906042" w:rsidP="00906042">
      <w:pPr>
        <w:pStyle w:val="ac"/>
        <w:jc w:val="center"/>
        <w:rPr>
          <w:sz w:val="22"/>
          <w:szCs w:val="22"/>
          <w:lang w:val="en-US"/>
        </w:rPr>
      </w:pPr>
    </w:p>
    <w:p w:rsidR="00906042" w:rsidRDefault="00906042" w:rsidP="00906042">
      <w:pPr>
        <w:pStyle w:val="ac"/>
        <w:jc w:val="center"/>
        <w:rPr>
          <w:lang w:val="en-US"/>
        </w:rPr>
      </w:pPr>
    </w:p>
    <w:p w:rsidR="00906042" w:rsidRDefault="00E03B00" w:rsidP="0090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906042">
        <w:rPr>
          <w:sz w:val="28"/>
          <w:szCs w:val="28"/>
        </w:rPr>
        <w:t>.09.2021й.</w:t>
      </w:r>
      <w:r w:rsidR="00906042">
        <w:rPr>
          <w:sz w:val="28"/>
          <w:szCs w:val="28"/>
        </w:rPr>
        <w:tab/>
      </w:r>
      <w:r w:rsidR="00906042">
        <w:rPr>
          <w:sz w:val="28"/>
          <w:szCs w:val="28"/>
        </w:rPr>
        <w:tab/>
      </w:r>
      <w:r w:rsidR="00906042">
        <w:rPr>
          <w:sz w:val="28"/>
          <w:szCs w:val="28"/>
        </w:rPr>
        <w:tab/>
        <w:t xml:space="preserve">   №</w:t>
      </w:r>
      <w:r w:rsidR="00A6163F">
        <w:rPr>
          <w:sz w:val="28"/>
          <w:szCs w:val="28"/>
        </w:rPr>
        <w:t xml:space="preserve"> </w:t>
      </w:r>
      <w:r>
        <w:rPr>
          <w:sz w:val="28"/>
          <w:szCs w:val="28"/>
        </w:rPr>
        <w:t>9/2</w:t>
      </w:r>
      <w:r w:rsidR="009060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14</w:t>
      </w:r>
      <w:r w:rsidR="00906042">
        <w:rPr>
          <w:sz w:val="28"/>
          <w:szCs w:val="28"/>
        </w:rPr>
        <w:t>.09.2021г.</w:t>
      </w:r>
    </w:p>
    <w:p w:rsidR="00A317F2" w:rsidRDefault="00A317F2" w:rsidP="00A317F2">
      <w:pPr>
        <w:rPr>
          <w:b/>
          <w:sz w:val="28"/>
          <w:szCs w:val="28"/>
        </w:rPr>
      </w:pPr>
    </w:p>
    <w:p w:rsidR="00162CB1" w:rsidRPr="00DF28DB" w:rsidRDefault="00162CB1" w:rsidP="00A317F2">
      <w:pPr>
        <w:rPr>
          <w:b/>
          <w:sz w:val="28"/>
          <w:szCs w:val="28"/>
        </w:rPr>
      </w:pPr>
    </w:p>
    <w:p w:rsidR="00162CB1" w:rsidRPr="00E03B00" w:rsidRDefault="00E03B00" w:rsidP="00E03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B00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месячника гражданской обороны в сельском поселении</w:t>
      </w:r>
      <w:r w:rsidRPr="00E03B00">
        <w:rPr>
          <w:b/>
          <w:sz w:val="28"/>
          <w:szCs w:val="28"/>
        </w:rPr>
        <w:t xml:space="preserve"> Старобаишевский сельсовет муниципального района Дюртюлинский район Республики Башкортостан</w:t>
      </w:r>
    </w:p>
    <w:p w:rsidR="00162CB1" w:rsidRPr="00A6163F" w:rsidRDefault="00162CB1" w:rsidP="00A616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3B00">
        <w:rPr>
          <w:sz w:val="28"/>
          <w:szCs w:val="28"/>
        </w:rPr>
        <w:t xml:space="preserve">целях формирования единых подходов к организации и ведению гражданской обороны, во исполнение распоряжения Правительства Республики Башкортостан от 27.08.2021 года № 789-р «О проведении месячника гражданской обороны в Республике Башкортостан» и в соответствии с постановлением главы администрации муниципального района Дюртюлинский район Республики Башкортостан от 06.09.2021г. № 598 «О проведении месячника гражданской обороны»,  </w:t>
      </w:r>
    </w:p>
    <w:p w:rsidR="001F6F83" w:rsidRPr="00E03B00" w:rsidRDefault="00E03B00" w:rsidP="00162C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3B00">
        <w:rPr>
          <w:sz w:val="28"/>
          <w:szCs w:val="28"/>
        </w:rPr>
        <w:t>Провести 1 по 31 октября 2021 года месячник гражданской обороны в сельском поселении</w:t>
      </w:r>
      <w:r>
        <w:rPr>
          <w:sz w:val="28"/>
          <w:szCs w:val="28"/>
        </w:rPr>
        <w:t xml:space="preserve"> </w:t>
      </w:r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</w:t>
      </w:r>
      <w:r w:rsidR="00E03B00">
        <w:rPr>
          <w:sz w:val="28"/>
          <w:szCs w:val="28"/>
        </w:rPr>
        <w:t>ьного района Дюртюлинский район</w:t>
      </w:r>
      <w:r>
        <w:rPr>
          <w:sz w:val="28"/>
          <w:szCs w:val="28"/>
        </w:rPr>
        <w:t xml:space="preserve"> Республики Башкортостан.</w:t>
      </w:r>
    </w:p>
    <w:p w:rsidR="00162CB1" w:rsidRPr="00E03B00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3B00">
        <w:rPr>
          <w:sz w:val="28"/>
          <w:szCs w:val="28"/>
        </w:rPr>
        <w:t>Утвердить прилагаемый план проведения месячника гражданской обороны в сельском поселении Старобаишевский сельсовет муниципального района Дюртюлинский район Республики Башкортостан.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E03B00">
        <w:rPr>
          <w:sz w:val="28"/>
          <w:szCs w:val="28"/>
        </w:rPr>
        <w:t>Рекомендовать руководителям организаций и учреждений:</w:t>
      </w:r>
    </w:p>
    <w:p w:rsidR="00E03B00" w:rsidRDefault="00E03B00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проведения месячника гражданской обороны;</w:t>
      </w:r>
    </w:p>
    <w:p w:rsidR="00E03B00" w:rsidRDefault="00E03B00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и проведение мероприятий месячника гражданской обороны;</w:t>
      </w:r>
    </w:p>
    <w:p w:rsidR="00396E9C" w:rsidRPr="00396E9C" w:rsidRDefault="00396E9C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 по средам не позднее 15.00 ч. представлять специалисту 1 категории сельского поселения Старобаишевский сельсовет Насибуллиной </w:t>
      </w:r>
      <w:r w:rsidRPr="00396E9C">
        <w:rPr>
          <w:sz w:val="28"/>
          <w:szCs w:val="28"/>
        </w:rPr>
        <w:t>А.К. информацию о проведенных мероприятиях за неделю</w:t>
      </w:r>
      <w:r>
        <w:rPr>
          <w:sz w:val="28"/>
          <w:szCs w:val="28"/>
        </w:rPr>
        <w:t>;</w:t>
      </w:r>
    </w:p>
    <w:p w:rsidR="00396E9C" w:rsidRPr="00396E9C" w:rsidRDefault="00396E9C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31 октября 2021 года направить итоговый отчет о проведении Месячника гражданской обороны (видео-, фото- и печатные материалы) на электронный адрес: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>baish</w:t>
      </w:r>
      <w:r w:rsidRPr="00396E9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396E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4C2" w:rsidRDefault="003D44C2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0CE" w:rsidRDefault="00DE20CE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1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</w:tblGrid>
      <w:tr w:rsidR="00DE20CE" w:rsidTr="00DE20CE">
        <w:tc>
          <w:tcPr>
            <w:tcW w:w="3196" w:type="dxa"/>
          </w:tcPr>
          <w:p w:rsidR="00DE20CE" w:rsidRDefault="00DE20CE" w:rsidP="00DE20CE">
            <w:pPr>
              <w:autoSpaceDE w:val="0"/>
              <w:autoSpaceDN w:val="0"/>
              <w:adjustRightInd w:val="0"/>
            </w:pPr>
            <w:r>
              <w:t>Приложение к Постановлению главы сельского поселения Старобаишевский сельсовет муниципального района Дюртюлинский район Республики Башкортостан от</w:t>
            </w:r>
          </w:p>
          <w:p w:rsidR="00DE20CE" w:rsidRPr="00DE20CE" w:rsidRDefault="00DE20CE" w:rsidP="00DE20CE">
            <w:pPr>
              <w:autoSpaceDE w:val="0"/>
              <w:autoSpaceDN w:val="0"/>
              <w:adjustRightInd w:val="0"/>
            </w:pPr>
            <w:r>
              <w:t>14.09.2021г. №9/2</w:t>
            </w:r>
          </w:p>
        </w:tc>
      </w:tr>
    </w:tbl>
    <w:p w:rsidR="003D44C2" w:rsidRDefault="003D44C2" w:rsidP="002968A2">
      <w:pPr>
        <w:autoSpaceDE w:val="0"/>
        <w:autoSpaceDN w:val="0"/>
        <w:adjustRightInd w:val="0"/>
        <w:jc w:val="both"/>
      </w:pPr>
    </w:p>
    <w:p w:rsidR="003D44C2" w:rsidRPr="00A04205" w:rsidRDefault="003D44C2" w:rsidP="002968A2">
      <w:pPr>
        <w:autoSpaceDE w:val="0"/>
        <w:autoSpaceDN w:val="0"/>
        <w:adjustRightInd w:val="0"/>
        <w:jc w:val="both"/>
      </w:pPr>
    </w:p>
    <w:p w:rsidR="00DE20CE" w:rsidRPr="00A04205" w:rsidRDefault="00DE20CE" w:rsidP="00DE20CE">
      <w:pPr>
        <w:autoSpaceDE w:val="0"/>
        <w:autoSpaceDN w:val="0"/>
        <w:adjustRightInd w:val="0"/>
        <w:jc w:val="center"/>
        <w:rPr>
          <w:b/>
        </w:rPr>
      </w:pPr>
      <w:r w:rsidRPr="00A04205">
        <w:rPr>
          <w:b/>
        </w:rPr>
        <w:t>ПЛАН</w:t>
      </w:r>
    </w:p>
    <w:p w:rsidR="00DE20CE" w:rsidRPr="00A04205" w:rsidRDefault="00DE20CE" w:rsidP="00DE20CE">
      <w:pPr>
        <w:autoSpaceDE w:val="0"/>
        <w:autoSpaceDN w:val="0"/>
        <w:adjustRightInd w:val="0"/>
        <w:jc w:val="center"/>
        <w:rPr>
          <w:b/>
        </w:rPr>
      </w:pPr>
      <w:r w:rsidRPr="00A04205">
        <w:rPr>
          <w:b/>
        </w:rPr>
        <w:t>проведения месячника гражданской обороны</w:t>
      </w:r>
    </w:p>
    <w:p w:rsidR="00DE20CE" w:rsidRPr="00A04205" w:rsidRDefault="00DE20CE" w:rsidP="00DE20CE">
      <w:pPr>
        <w:autoSpaceDE w:val="0"/>
        <w:autoSpaceDN w:val="0"/>
        <w:adjustRightInd w:val="0"/>
        <w:jc w:val="center"/>
        <w:rPr>
          <w:b/>
        </w:rPr>
      </w:pPr>
      <w:r w:rsidRPr="00A04205">
        <w:rPr>
          <w:b/>
        </w:rPr>
        <w:t>в сельском поселении Старобаишевский сельсовет муниципального района Дюртюлинский район</w:t>
      </w:r>
    </w:p>
    <w:p w:rsidR="00DE20CE" w:rsidRPr="00A04205" w:rsidRDefault="00DE20CE" w:rsidP="00DE20CE">
      <w:pPr>
        <w:autoSpaceDE w:val="0"/>
        <w:autoSpaceDN w:val="0"/>
        <w:adjustRightInd w:val="0"/>
        <w:jc w:val="center"/>
        <w:rPr>
          <w:b/>
        </w:rPr>
      </w:pPr>
      <w:r w:rsidRPr="00A04205">
        <w:rPr>
          <w:b/>
        </w:rPr>
        <w:t>Республики Башкортостан</w:t>
      </w:r>
    </w:p>
    <w:p w:rsidR="00DE20CE" w:rsidRPr="00A04205" w:rsidRDefault="00DE20CE" w:rsidP="00DE20CE">
      <w:pPr>
        <w:autoSpaceDE w:val="0"/>
        <w:autoSpaceDN w:val="0"/>
        <w:adjustRightInd w:val="0"/>
        <w:jc w:val="center"/>
        <w:rPr>
          <w:b/>
        </w:rPr>
      </w:pPr>
      <w:r w:rsidRPr="00A04205">
        <w:rPr>
          <w:b/>
        </w:rPr>
        <w:t>С 1 по 31 октября 2021 года</w:t>
      </w: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50"/>
        <w:gridCol w:w="6913"/>
        <w:gridCol w:w="2993"/>
        <w:gridCol w:w="4678"/>
      </w:tblGrid>
      <w:tr w:rsidR="00DE20CE" w:rsidTr="00470790">
        <w:tc>
          <w:tcPr>
            <w:tcW w:w="550" w:type="dxa"/>
          </w:tcPr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E20CE">
              <w:rPr>
                <w:b/>
                <w:lang w:val="en-US"/>
              </w:rPr>
              <w:t>N</w:t>
            </w: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E20CE">
              <w:rPr>
                <w:b/>
                <w:lang w:val="en-US"/>
              </w:rPr>
              <w:t>n/n</w:t>
            </w:r>
          </w:p>
        </w:tc>
        <w:tc>
          <w:tcPr>
            <w:tcW w:w="6913" w:type="dxa"/>
          </w:tcPr>
          <w:p w:rsidR="00DE20CE" w:rsidRPr="00DE20CE" w:rsidRDefault="00DE20CE" w:rsidP="00DE20C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CE">
              <w:rPr>
                <w:b/>
              </w:rPr>
              <w:t>Наименование мероприятия</w:t>
            </w: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DE20CE" w:rsidRPr="00DE20CE" w:rsidRDefault="00DE20CE" w:rsidP="00DE20C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CE">
              <w:rPr>
                <w:b/>
              </w:rPr>
              <w:t>Сроки</w:t>
            </w: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CE">
              <w:rPr>
                <w:b/>
              </w:rPr>
              <w:t>исполнения</w:t>
            </w:r>
          </w:p>
        </w:tc>
        <w:tc>
          <w:tcPr>
            <w:tcW w:w="4678" w:type="dxa"/>
          </w:tcPr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20CE" w:rsidRPr="00DE20CE" w:rsidRDefault="00DE20CE" w:rsidP="00DE20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CE">
              <w:rPr>
                <w:b/>
              </w:rPr>
              <w:t>Исполнители, соискатели</w:t>
            </w:r>
          </w:p>
        </w:tc>
      </w:tr>
      <w:tr w:rsidR="00DE20CE" w:rsidTr="00470790">
        <w:tc>
          <w:tcPr>
            <w:tcW w:w="550" w:type="dxa"/>
          </w:tcPr>
          <w:p w:rsidR="00DE20CE" w:rsidRPr="00A04205" w:rsidRDefault="00DE20CE" w:rsidP="00DE20CE">
            <w:pPr>
              <w:autoSpaceDE w:val="0"/>
              <w:autoSpaceDN w:val="0"/>
              <w:adjustRightInd w:val="0"/>
              <w:jc w:val="center"/>
            </w:pPr>
            <w:r w:rsidRPr="00A04205">
              <w:t>1</w:t>
            </w:r>
          </w:p>
        </w:tc>
        <w:tc>
          <w:tcPr>
            <w:tcW w:w="6913" w:type="dxa"/>
          </w:tcPr>
          <w:p w:rsidR="00DE20CE" w:rsidRPr="00A04205" w:rsidRDefault="00DE20CE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Разработка и утверждение показа  и плана проведения месячника гражданской обороны</w:t>
            </w:r>
          </w:p>
        </w:tc>
        <w:tc>
          <w:tcPr>
            <w:tcW w:w="2993" w:type="dxa"/>
          </w:tcPr>
          <w:p w:rsidR="00DE20CE" w:rsidRPr="00A04205" w:rsidRDefault="00DE20CE" w:rsidP="00DE20CE">
            <w:pPr>
              <w:autoSpaceDE w:val="0"/>
              <w:autoSpaceDN w:val="0"/>
              <w:adjustRightInd w:val="0"/>
            </w:pPr>
            <w:r w:rsidRPr="00A04205">
              <w:t>До 27.09.2021</w:t>
            </w:r>
          </w:p>
        </w:tc>
        <w:tc>
          <w:tcPr>
            <w:tcW w:w="4678" w:type="dxa"/>
          </w:tcPr>
          <w:p w:rsidR="00DE20CE" w:rsidRPr="00A04205" w:rsidRDefault="00DE20CE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Руководители организаций, предприятий и учреждений</w:t>
            </w:r>
          </w:p>
        </w:tc>
      </w:tr>
      <w:tr w:rsidR="00DE20CE" w:rsidTr="00470790">
        <w:tc>
          <w:tcPr>
            <w:tcW w:w="550" w:type="dxa"/>
          </w:tcPr>
          <w:p w:rsidR="00DE20CE" w:rsidRPr="00A04205" w:rsidRDefault="00DE20CE" w:rsidP="00DE20CE">
            <w:pPr>
              <w:autoSpaceDE w:val="0"/>
              <w:autoSpaceDN w:val="0"/>
              <w:adjustRightInd w:val="0"/>
              <w:jc w:val="center"/>
            </w:pPr>
            <w:r w:rsidRPr="00A04205">
              <w:t>2</w:t>
            </w:r>
          </w:p>
        </w:tc>
        <w:tc>
          <w:tcPr>
            <w:tcW w:w="6913" w:type="dxa"/>
          </w:tcPr>
          <w:p w:rsidR="00DE20CE" w:rsidRPr="00A04205" w:rsidRDefault="00DE20CE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Информирование населения о проведении месячника гражданской обороны через информационные стенды и официальный сайт сельского поселения</w:t>
            </w:r>
          </w:p>
        </w:tc>
        <w:tc>
          <w:tcPr>
            <w:tcW w:w="2993" w:type="dxa"/>
          </w:tcPr>
          <w:p w:rsidR="00DE20CE" w:rsidRPr="00A04205" w:rsidRDefault="00470790" w:rsidP="00DE20CE">
            <w:pPr>
              <w:autoSpaceDE w:val="0"/>
              <w:autoSpaceDN w:val="0"/>
              <w:adjustRightInd w:val="0"/>
            </w:pPr>
            <w:r w:rsidRPr="00A04205">
              <w:t>До 30.09.2021</w:t>
            </w:r>
          </w:p>
        </w:tc>
        <w:tc>
          <w:tcPr>
            <w:tcW w:w="4678" w:type="dxa"/>
          </w:tcPr>
          <w:p w:rsidR="00DE20CE" w:rsidRPr="00A04205" w:rsidRDefault="00470790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Администрация сельского поселения</w:t>
            </w:r>
          </w:p>
        </w:tc>
      </w:tr>
      <w:tr w:rsidR="00DE20CE" w:rsidTr="00470790">
        <w:tc>
          <w:tcPr>
            <w:tcW w:w="550" w:type="dxa"/>
          </w:tcPr>
          <w:p w:rsidR="00DE20CE" w:rsidRPr="00A04205" w:rsidRDefault="00DE20CE" w:rsidP="00DE20CE">
            <w:pPr>
              <w:autoSpaceDE w:val="0"/>
              <w:autoSpaceDN w:val="0"/>
              <w:adjustRightInd w:val="0"/>
              <w:jc w:val="center"/>
            </w:pPr>
            <w:r w:rsidRPr="00A04205">
              <w:t>3</w:t>
            </w:r>
          </w:p>
        </w:tc>
        <w:tc>
          <w:tcPr>
            <w:tcW w:w="6913" w:type="dxa"/>
          </w:tcPr>
          <w:p w:rsidR="00DE20CE" w:rsidRPr="00A04205" w:rsidRDefault="00470790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Обеспечение информационного сопровождения проведения месячника</w:t>
            </w:r>
          </w:p>
        </w:tc>
        <w:tc>
          <w:tcPr>
            <w:tcW w:w="2993" w:type="dxa"/>
          </w:tcPr>
          <w:p w:rsidR="00DE20CE" w:rsidRPr="00A04205" w:rsidRDefault="00470790" w:rsidP="00DE20CE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DE20CE" w:rsidRPr="00A04205" w:rsidRDefault="00470790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Администрация сельского поселения</w:t>
            </w:r>
          </w:p>
        </w:tc>
      </w:tr>
      <w:tr w:rsidR="00DE20CE" w:rsidTr="00470790">
        <w:tc>
          <w:tcPr>
            <w:tcW w:w="550" w:type="dxa"/>
          </w:tcPr>
          <w:p w:rsidR="00DE20CE" w:rsidRPr="00A04205" w:rsidRDefault="00DE20CE" w:rsidP="00DE20CE">
            <w:pPr>
              <w:autoSpaceDE w:val="0"/>
              <w:autoSpaceDN w:val="0"/>
              <w:adjustRightInd w:val="0"/>
              <w:jc w:val="center"/>
            </w:pPr>
            <w:r w:rsidRPr="00A04205">
              <w:t>4</w:t>
            </w:r>
          </w:p>
        </w:tc>
        <w:tc>
          <w:tcPr>
            <w:tcW w:w="6913" w:type="dxa"/>
          </w:tcPr>
          <w:p w:rsidR="00DE20CE" w:rsidRPr="00A04205" w:rsidRDefault="00470790" w:rsidP="00DE20CE">
            <w:pPr>
              <w:autoSpaceDE w:val="0"/>
              <w:autoSpaceDN w:val="0"/>
              <w:adjustRightInd w:val="0"/>
            </w:pPr>
            <w:r w:rsidRPr="00A04205">
              <w:t>Организация и проведение тренировок по эвакуации людей при чрезвычайных ситуациях и пожарах на объектах с массовым пребыванием людей</w:t>
            </w:r>
          </w:p>
        </w:tc>
        <w:tc>
          <w:tcPr>
            <w:tcW w:w="2993" w:type="dxa"/>
          </w:tcPr>
          <w:p w:rsidR="00DE20CE" w:rsidRPr="00A04205" w:rsidRDefault="00470790" w:rsidP="00DE20CE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DE20CE" w:rsidRPr="00A04205" w:rsidRDefault="00470790" w:rsidP="00DE20CE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470790" w:rsidTr="00470790">
        <w:tc>
          <w:tcPr>
            <w:tcW w:w="550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center"/>
            </w:pPr>
            <w:r w:rsidRPr="00A04205">
              <w:t>5</w:t>
            </w:r>
          </w:p>
        </w:tc>
        <w:tc>
          <w:tcPr>
            <w:tcW w:w="691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Организация и проведение практических занятий по эвакуации детей и персонала образовательных учреждений при чрезвычайных ситуациях и пожарах</w:t>
            </w:r>
          </w:p>
        </w:tc>
        <w:tc>
          <w:tcPr>
            <w:tcW w:w="299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470790" w:rsidTr="00470790">
        <w:tc>
          <w:tcPr>
            <w:tcW w:w="550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center"/>
            </w:pPr>
            <w:r w:rsidRPr="00A04205">
              <w:t>6</w:t>
            </w:r>
          </w:p>
        </w:tc>
        <w:tc>
          <w:tcPr>
            <w:tcW w:w="691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осенён – зимний период</w:t>
            </w:r>
          </w:p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</w:p>
        </w:tc>
        <w:tc>
          <w:tcPr>
            <w:tcW w:w="299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Администрация сельского поселения</w:t>
            </w:r>
          </w:p>
        </w:tc>
      </w:tr>
      <w:tr w:rsidR="00470790" w:rsidTr="00470790">
        <w:tc>
          <w:tcPr>
            <w:tcW w:w="550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center"/>
            </w:pPr>
            <w:r w:rsidRPr="00A04205">
              <w:t>7</w:t>
            </w:r>
          </w:p>
        </w:tc>
        <w:tc>
          <w:tcPr>
            <w:tcW w:w="691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Организация проведения мероприятий, в том числе:</w:t>
            </w:r>
          </w:p>
        </w:tc>
        <w:tc>
          <w:tcPr>
            <w:tcW w:w="2993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470790" w:rsidRPr="00A04205" w:rsidRDefault="00470790" w:rsidP="00470790">
            <w:pPr>
              <w:autoSpaceDE w:val="0"/>
              <w:autoSpaceDN w:val="0"/>
              <w:adjustRightInd w:val="0"/>
              <w:jc w:val="both"/>
            </w:pPr>
            <w:r w:rsidRPr="00A04205">
              <w:t>Администрация сельского поселения</w:t>
            </w:r>
          </w:p>
        </w:tc>
      </w:tr>
      <w:tr w:rsidR="00A04205" w:rsidTr="00470790">
        <w:tc>
          <w:tcPr>
            <w:tcW w:w="550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8</w:t>
            </w:r>
          </w:p>
        </w:tc>
        <w:tc>
          <w:tcPr>
            <w:tcW w:w="691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инструктажей и бесед в области гражданской обороны, защиты населения и территорий от чрезвычайных ситуаций, обеспечения пожарной безопасности, повышению бдительности по предупреждению террористических актов</w:t>
            </w:r>
          </w:p>
        </w:tc>
        <w:tc>
          <w:tcPr>
            <w:tcW w:w="299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A04205" w:rsidTr="00470790">
        <w:tc>
          <w:tcPr>
            <w:tcW w:w="550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lastRenderedPageBreak/>
              <w:t>9</w:t>
            </w:r>
          </w:p>
        </w:tc>
        <w:tc>
          <w:tcPr>
            <w:tcW w:w="691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занятий по правилам использования средств индивидуальной защиты органов оказания, медицинских средств индивидуальной защиты и оказию первой помощи пострадавшим</w:t>
            </w:r>
          </w:p>
        </w:tc>
        <w:tc>
          <w:tcPr>
            <w:tcW w:w="299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A04205" w:rsidTr="00470790">
        <w:tc>
          <w:tcPr>
            <w:tcW w:w="550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10</w:t>
            </w:r>
          </w:p>
        </w:tc>
        <w:tc>
          <w:tcPr>
            <w:tcW w:w="691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информирование о правилах безопасного поведения при возникновении или угрозе возникновения чрезвычайных ситуаций, показные занятия по правилам использования средств индивидуальной защиты, способам эвакуации и другим навыкам безопасности жизнедеятельности</w:t>
            </w:r>
          </w:p>
        </w:tc>
        <w:tc>
          <w:tcPr>
            <w:tcW w:w="299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A04205" w:rsidTr="00470790">
        <w:tc>
          <w:tcPr>
            <w:tcW w:w="550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11</w:t>
            </w:r>
          </w:p>
        </w:tc>
        <w:tc>
          <w:tcPr>
            <w:tcW w:w="691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Подготовка и представление в администрацию сельского</w:t>
            </w:r>
          </w:p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 xml:space="preserve"> поселения еженедельных отчетов о проведенных мероприятиях</w:t>
            </w:r>
          </w:p>
        </w:tc>
        <w:tc>
          <w:tcPr>
            <w:tcW w:w="299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  <w:tr w:rsidR="00A04205" w:rsidTr="00470790">
        <w:tc>
          <w:tcPr>
            <w:tcW w:w="550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12</w:t>
            </w:r>
          </w:p>
        </w:tc>
        <w:tc>
          <w:tcPr>
            <w:tcW w:w="691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 xml:space="preserve">Направление в администрацию сельского поселения видео-, фото-, аудио и печатных материалов по проведению месячника гражданской обороны </w:t>
            </w:r>
          </w:p>
        </w:tc>
        <w:tc>
          <w:tcPr>
            <w:tcW w:w="2993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</w:pPr>
            <w:r w:rsidRPr="00A04205">
              <w:t>В течение месячника</w:t>
            </w:r>
          </w:p>
        </w:tc>
        <w:tc>
          <w:tcPr>
            <w:tcW w:w="4678" w:type="dxa"/>
          </w:tcPr>
          <w:p w:rsidR="00A04205" w:rsidRPr="00A04205" w:rsidRDefault="00A04205" w:rsidP="00A04205">
            <w:pPr>
              <w:autoSpaceDE w:val="0"/>
              <w:autoSpaceDN w:val="0"/>
              <w:adjustRightInd w:val="0"/>
              <w:jc w:val="center"/>
            </w:pPr>
            <w:r w:rsidRPr="00A04205">
              <w:t>Руководители организаций, предприятий и учреждений</w:t>
            </w:r>
          </w:p>
        </w:tc>
      </w:tr>
    </w:tbl>
    <w:p w:rsidR="00DE20CE" w:rsidRPr="00DE20CE" w:rsidRDefault="00DE20CE" w:rsidP="00DE2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E20CE" w:rsidRPr="00DE20CE" w:rsidSect="000628A9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FA" w:rsidRDefault="00BB24FA" w:rsidP="00396E9C">
      <w:r>
        <w:separator/>
      </w:r>
    </w:p>
  </w:endnote>
  <w:endnote w:type="continuationSeparator" w:id="0">
    <w:p w:rsidR="00BB24FA" w:rsidRDefault="00BB24FA" w:rsidP="0039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FA" w:rsidRDefault="00BB24FA" w:rsidP="00396E9C">
      <w:r>
        <w:separator/>
      </w:r>
    </w:p>
  </w:footnote>
  <w:footnote w:type="continuationSeparator" w:id="0">
    <w:p w:rsidR="00BB24FA" w:rsidRDefault="00BB24FA" w:rsidP="0039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B"/>
    <w:rsid w:val="000628A9"/>
    <w:rsid w:val="000C42AB"/>
    <w:rsid w:val="00106A7F"/>
    <w:rsid w:val="00125C1B"/>
    <w:rsid w:val="00162CB1"/>
    <w:rsid w:val="0016595B"/>
    <w:rsid w:val="00167E42"/>
    <w:rsid w:val="001775A8"/>
    <w:rsid w:val="00183763"/>
    <w:rsid w:val="001F137F"/>
    <w:rsid w:val="001F6F83"/>
    <w:rsid w:val="00207AE4"/>
    <w:rsid w:val="00234B20"/>
    <w:rsid w:val="002440F9"/>
    <w:rsid w:val="00270139"/>
    <w:rsid w:val="0029343A"/>
    <w:rsid w:val="002968A2"/>
    <w:rsid w:val="002D2656"/>
    <w:rsid w:val="00307063"/>
    <w:rsid w:val="0032723A"/>
    <w:rsid w:val="0033134E"/>
    <w:rsid w:val="00332B93"/>
    <w:rsid w:val="0038079B"/>
    <w:rsid w:val="00380DA6"/>
    <w:rsid w:val="0039280C"/>
    <w:rsid w:val="00396E9C"/>
    <w:rsid w:val="003C6661"/>
    <w:rsid w:val="003D44C2"/>
    <w:rsid w:val="003E06BE"/>
    <w:rsid w:val="003E1DCF"/>
    <w:rsid w:val="00440385"/>
    <w:rsid w:val="004607AE"/>
    <w:rsid w:val="00470790"/>
    <w:rsid w:val="004A4F4E"/>
    <w:rsid w:val="004C19D0"/>
    <w:rsid w:val="004E3509"/>
    <w:rsid w:val="00512854"/>
    <w:rsid w:val="00554541"/>
    <w:rsid w:val="00566F8E"/>
    <w:rsid w:val="005B2B7B"/>
    <w:rsid w:val="00600258"/>
    <w:rsid w:val="00645FB1"/>
    <w:rsid w:val="00647DC4"/>
    <w:rsid w:val="006737BD"/>
    <w:rsid w:val="006C6C85"/>
    <w:rsid w:val="006F6032"/>
    <w:rsid w:val="00757C61"/>
    <w:rsid w:val="007760DB"/>
    <w:rsid w:val="007B0292"/>
    <w:rsid w:val="007C3D28"/>
    <w:rsid w:val="008055DB"/>
    <w:rsid w:val="008221D0"/>
    <w:rsid w:val="00866654"/>
    <w:rsid w:val="0087167E"/>
    <w:rsid w:val="00886030"/>
    <w:rsid w:val="008A3613"/>
    <w:rsid w:val="008B73EF"/>
    <w:rsid w:val="008C1941"/>
    <w:rsid w:val="008F5AE2"/>
    <w:rsid w:val="008F65D7"/>
    <w:rsid w:val="009041ED"/>
    <w:rsid w:val="00906042"/>
    <w:rsid w:val="00920970"/>
    <w:rsid w:val="00921251"/>
    <w:rsid w:val="009620BA"/>
    <w:rsid w:val="00993AAD"/>
    <w:rsid w:val="009A50B3"/>
    <w:rsid w:val="009B0AE3"/>
    <w:rsid w:val="009D1943"/>
    <w:rsid w:val="009F689C"/>
    <w:rsid w:val="00A04205"/>
    <w:rsid w:val="00A156AB"/>
    <w:rsid w:val="00A21F5B"/>
    <w:rsid w:val="00A317F2"/>
    <w:rsid w:val="00A32BB8"/>
    <w:rsid w:val="00A46014"/>
    <w:rsid w:val="00A6163F"/>
    <w:rsid w:val="00A64ED6"/>
    <w:rsid w:val="00A70981"/>
    <w:rsid w:val="00A83CD4"/>
    <w:rsid w:val="00AB0BE0"/>
    <w:rsid w:val="00AB5763"/>
    <w:rsid w:val="00B06EEF"/>
    <w:rsid w:val="00B34E15"/>
    <w:rsid w:val="00B9018C"/>
    <w:rsid w:val="00BA1890"/>
    <w:rsid w:val="00BB24FA"/>
    <w:rsid w:val="00BE2894"/>
    <w:rsid w:val="00BF76F5"/>
    <w:rsid w:val="00C13798"/>
    <w:rsid w:val="00C32552"/>
    <w:rsid w:val="00C85E18"/>
    <w:rsid w:val="00CC47F7"/>
    <w:rsid w:val="00CE6545"/>
    <w:rsid w:val="00D34A32"/>
    <w:rsid w:val="00D623C4"/>
    <w:rsid w:val="00D72EF2"/>
    <w:rsid w:val="00D87B87"/>
    <w:rsid w:val="00DE20CE"/>
    <w:rsid w:val="00DF28DB"/>
    <w:rsid w:val="00DF48FE"/>
    <w:rsid w:val="00E01867"/>
    <w:rsid w:val="00E03B00"/>
    <w:rsid w:val="00E21159"/>
    <w:rsid w:val="00E42AE4"/>
    <w:rsid w:val="00E4420B"/>
    <w:rsid w:val="00E77E0F"/>
    <w:rsid w:val="00E8239A"/>
    <w:rsid w:val="00EA7C71"/>
    <w:rsid w:val="00F33CF8"/>
    <w:rsid w:val="00F37B5C"/>
    <w:rsid w:val="00F8787B"/>
    <w:rsid w:val="00F9024F"/>
    <w:rsid w:val="00F95B71"/>
    <w:rsid w:val="00FA2F4A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EC5A80-0813-4808-B0B6-6D047EA6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95B"/>
    <w:pPr>
      <w:keepNext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595B"/>
    <w:pPr>
      <w:keepNext/>
      <w:tabs>
        <w:tab w:val="left" w:pos="1704"/>
      </w:tabs>
      <w:ind w:right="-1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16595B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16595B"/>
    <w:pPr>
      <w:keepNext/>
      <w:tabs>
        <w:tab w:val="left" w:pos="1704"/>
      </w:tabs>
      <w:ind w:right="-19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95B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semiHidden/>
    <w:rsid w:val="001659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16595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16595B"/>
    <w:pPr>
      <w:tabs>
        <w:tab w:val="left" w:pos="1704"/>
      </w:tabs>
      <w:ind w:right="-19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595B"/>
    <w:rPr>
      <w:rFonts w:eastAsia="Times New Roman" w:cs="Times New Roman"/>
      <w:color w:val="000000"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rsid w:val="0016595B"/>
    <w:pPr>
      <w:ind w:right="-19"/>
      <w:jc w:val="both"/>
    </w:pPr>
    <w:rPr>
      <w:color w:val="000000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595B"/>
    <w:rPr>
      <w:rFonts w:eastAsia="Times New Roman" w:cs="Times New Roman"/>
      <w:color w:val="000000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rsid w:val="0016595B"/>
    <w:pPr>
      <w:ind w:left="66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6595B"/>
    <w:rPr>
      <w:rFonts w:eastAsia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6595B"/>
    <w:pPr>
      <w:ind w:left="720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595B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165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595B"/>
    <w:rPr>
      <w:rFonts w:ascii="Tahoma" w:hAnsi="Tahoma" w:cs="Tahoma"/>
      <w:sz w:val="16"/>
      <w:szCs w:val="16"/>
      <w:lang w:val="x-none" w:eastAsia="ru-RU"/>
    </w:rPr>
  </w:style>
  <w:style w:type="paragraph" w:customStyle="1" w:styleId="ab">
    <w:name w:val="Знак"/>
    <w:basedOn w:val="a"/>
    <w:uiPriority w:val="99"/>
    <w:rsid w:val="00E018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99"/>
    <w:qFormat/>
    <w:rsid w:val="00A317F2"/>
    <w:pPr>
      <w:spacing w:after="0" w:line="240" w:lineRule="auto"/>
    </w:pPr>
    <w:rPr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9B0AE3"/>
    <w:pPr>
      <w:spacing w:after="160" w:line="240" w:lineRule="exact"/>
    </w:pPr>
    <w:rPr>
      <w:sz w:val="28"/>
      <w:szCs w:val="20"/>
      <w:lang w:val="en-US" w:eastAsia="en-US"/>
    </w:rPr>
  </w:style>
  <w:style w:type="character" w:styleId="ae">
    <w:name w:val="Hyperlink"/>
    <w:basedOn w:val="a0"/>
    <w:uiPriority w:val="99"/>
    <w:locked/>
    <w:rsid w:val="00162CB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2C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">
    <w:name w:val="footer"/>
    <w:basedOn w:val="a"/>
    <w:link w:val="af0"/>
    <w:uiPriority w:val="99"/>
    <w:unhideWhenUsed/>
    <w:locked/>
    <w:rsid w:val="00396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96E9C"/>
    <w:rPr>
      <w:rFonts w:cs="Times New Roman"/>
      <w:sz w:val="24"/>
      <w:szCs w:val="24"/>
    </w:rPr>
  </w:style>
  <w:style w:type="table" w:styleId="af1">
    <w:name w:val="Table Grid"/>
    <w:basedOn w:val="a1"/>
    <w:uiPriority w:val="39"/>
    <w:locked/>
    <w:rsid w:val="00DE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Республикаўы</vt:lpstr>
    </vt:vector>
  </TitlesOfParts>
  <Company>SPecialiST RePack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Республикаўы</dc:title>
  <dc:subject/>
  <dc:creator>Домашний</dc:creator>
  <cp:keywords/>
  <dc:description/>
  <cp:lastModifiedBy>1</cp:lastModifiedBy>
  <cp:revision>2</cp:revision>
  <cp:lastPrinted>2021-09-14T10:02:00Z</cp:lastPrinted>
  <dcterms:created xsi:type="dcterms:W3CDTF">2021-09-15T06:06:00Z</dcterms:created>
  <dcterms:modified xsi:type="dcterms:W3CDTF">2021-09-15T06:06:00Z</dcterms:modified>
</cp:coreProperties>
</file>