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92"/>
        <w:gridCol w:w="3782"/>
        <w:gridCol w:w="256"/>
        <w:gridCol w:w="1545"/>
        <w:gridCol w:w="256"/>
        <w:gridCol w:w="3629"/>
        <w:gridCol w:w="175"/>
      </w:tblGrid>
      <w:tr w:rsidR="00D930D9" w:rsidTr="00900ACE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Башҡортостан Республикаhы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E-mail: </w:t>
            </w:r>
            <w:r w:rsidR="00F2682A">
              <w:rPr>
                <w:rFonts w:ascii="Times New Roman" w:hAnsi="Times New Roman"/>
                <w:sz w:val="16"/>
                <w:lang w:val="en-US"/>
              </w:rPr>
              <w:t>stbaish@bk</w:t>
            </w:r>
            <w:r>
              <w:rPr>
                <w:rFonts w:ascii="Times New Roman" w:hAnsi="Times New Roman"/>
                <w:sz w:val="16"/>
                <w:lang w:val="en-US"/>
              </w:rPr>
              <w:t>.ru</w:t>
            </w:r>
          </w:p>
        </w:tc>
        <w:tc>
          <w:tcPr>
            <w:tcW w:w="1800" w:type="dxa"/>
            <w:gridSpan w:val="2"/>
            <w:hideMark/>
          </w:tcPr>
          <w:p w:rsidR="00D930D9" w:rsidRDefault="00AA5700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30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 w:rsidR="00F2682A">
              <w:rPr>
                <w:rFonts w:ascii="Times New Roman" w:hAnsi="Times New Roman"/>
                <w:sz w:val="16"/>
                <w:lang w:val="en-US"/>
              </w:rPr>
              <w:t>st</w:t>
            </w:r>
            <w:r>
              <w:rPr>
                <w:rFonts w:ascii="Times New Roman" w:hAnsi="Times New Roman"/>
                <w:sz w:val="16"/>
                <w:lang w:val="en-US"/>
              </w:rPr>
              <w:t>baish</w:t>
            </w:r>
            <w:r>
              <w:rPr>
                <w:rFonts w:ascii="Times New Roman" w:hAnsi="Times New Roman"/>
                <w:sz w:val="16"/>
              </w:rPr>
              <w:t>@</w:t>
            </w:r>
            <w:r w:rsidR="00F2682A">
              <w:rPr>
                <w:rFonts w:ascii="Times New Roman" w:hAnsi="Times New Roman"/>
                <w:sz w:val="16"/>
                <w:lang w:val="en-US"/>
              </w:rPr>
              <w:t>bk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D930D9" w:rsidTr="00900ACE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0D9" w:rsidRDefault="00D930D9" w:rsidP="00900AC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</w:tbl>
    <w:p w:rsidR="00D930D9" w:rsidRDefault="00D930D9" w:rsidP="00D930D9">
      <w:pPr>
        <w:pStyle w:val="ab"/>
        <w:jc w:val="center"/>
        <w:rPr>
          <w:rFonts w:ascii="Times New Roman" w:hAnsi="Times New Roman"/>
        </w:rPr>
      </w:pPr>
    </w:p>
    <w:p w:rsidR="00D930D9" w:rsidRDefault="00D930D9" w:rsidP="00D930D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ПОСТАНОВЛЕНИЕ</w:t>
      </w:r>
    </w:p>
    <w:p w:rsidR="00D930D9" w:rsidRDefault="00D930D9" w:rsidP="00D930D9">
      <w:pPr>
        <w:pStyle w:val="ab"/>
        <w:jc w:val="center"/>
        <w:rPr>
          <w:rFonts w:ascii="Times New Roman" w:hAnsi="Times New Roman" w:cs="Times New Roman"/>
        </w:rPr>
      </w:pPr>
    </w:p>
    <w:p w:rsidR="00D930D9" w:rsidRDefault="00D930D9" w:rsidP="00D930D9">
      <w:pPr>
        <w:pStyle w:val="ab"/>
        <w:jc w:val="center"/>
        <w:rPr>
          <w:rFonts w:ascii="Times New Roman" w:hAnsi="Times New Roman" w:cs="Times New Roman"/>
        </w:rPr>
      </w:pPr>
    </w:p>
    <w:p w:rsidR="00C27F2D" w:rsidRDefault="00D930D9" w:rsidP="00D930D9">
      <w:pPr>
        <w:rPr>
          <w:sz w:val="28"/>
          <w:szCs w:val="28"/>
        </w:rPr>
      </w:pPr>
      <w:r>
        <w:rPr>
          <w:sz w:val="28"/>
          <w:szCs w:val="28"/>
        </w:rPr>
        <w:t xml:space="preserve">     08.11.2021й.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11/1                           08.11.2021г</w:t>
      </w:r>
    </w:p>
    <w:p w:rsidR="00D930D9" w:rsidRDefault="00D930D9" w:rsidP="00D930D9">
      <w:pPr>
        <w:rPr>
          <w:b/>
          <w:sz w:val="28"/>
          <w:szCs w:val="28"/>
        </w:rPr>
      </w:pPr>
    </w:p>
    <w:p w:rsidR="00C27F2D" w:rsidRPr="00C27F2D" w:rsidRDefault="00C27F2D" w:rsidP="00C27F2D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F2D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 Регламента представления в Администрацию сельского поселения </w:t>
      </w:r>
      <w:r w:rsidR="00D930D9">
        <w:rPr>
          <w:rFonts w:ascii="Times New Roman" w:hAnsi="Times New Roman"/>
          <w:b/>
          <w:sz w:val="28"/>
          <w:szCs w:val="28"/>
          <w:lang w:val="ru-RU"/>
        </w:rPr>
        <w:t>Старобаишевский</w:t>
      </w:r>
      <w:r w:rsidRPr="00C27F2D">
        <w:rPr>
          <w:rFonts w:ascii="Times New Roman" w:hAnsi="Times New Roman"/>
          <w:b/>
          <w:sz w:val="28"/>
          <w:szCs w:val="28"/>
          <w:lang w:val="ru-RU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C27F2D" w:rsidRPr="00C27F2D" w:rsidRDefault="00C27F2D" w:rsidP="00C27F2D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7F2D" w:rsidRPr="00C27F2D" w:rsidRDefault="00C27F2D" w:rsidP="00C27F2D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7F2D" w:rsidRPr="00C27F2D" w:rsidRDefault="00C27F2D" w:rsidP="00C27F2D">
      <w:pPr>
        <w:pStyle w:val="1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27F2D">
        <w:rPr>
          <w:rFonts w:ascii="Times New Roman" w:hAnsi="Times New Roman"/>
          <w:sz w:val="28"/>
          <w:szCs w:val="28"/>
          <w:lang w:val="ru-RU"/>
        </w:rPr>
        <w:t>В целях реализации приказа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а  также на основании Приказа Министерства финансов Республики Башкортостан от 29 декабря 2015 года № 254 «Об утверждении Регламента представления в Министерство финансов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процесса», руководствуясь частью 6 статьи 43 Федерального закона Российской Федерации от 06.10.2013. № 131-ФЗ «Об общих принципах организации местного самоуправления в Российской Федерации»</w:t>
      </w:r>
    </w:p>
    <w:p w:rsidR="00C27F2D" w:rsidRDefault="00C27F2D" w:rsidP="00C27F2D">
      <w:pPr>
        <w:pStyle w:val="11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F2D">
        <w:rPr>
          <w:rFonts w:ascii="Times New Roman" w:hAnsi="Times New Roman"/>
          <w:b/>
          <w:sz w:val="28"/>
          <w:szCs w:val="28"/>
          <w:lang w:val="ru-RU"/>
        </w:rPr>
        <w:t xml:space="preserve">ПОСТАНОВЛЯЮ:  </w:t>
      </w:r>
    </w:p>
    <w:p w:rsidR="00C27F2D" w:rsidRPr="00C27F2D" w:rsidRDefault="00C27F2D" w:rsidP="00C27F2D">
      <w:pPr>
        <w:pStyle w:val="11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F2D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Регламент представления в Администрацию сельского поселения </w:t>
      </w:r>
      <w:r w:rsidR="00D930D9">
        <w:rPr>
          <w:rFonts w:ascii="Times New Roman" w:hAnsi="Times New Roman"/>
          <w:sz w:val="28"/>
          <w:szCs w:val="28"/>
          <w:lang w:val="ru-RU"/>
        </w:rPr>
        <w:t>Старобаишевский</w:t>
      </w:r>
      <w:r w:rsidRPr="00C27F2D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</w:t>
      </w:r>
      <w:r w:rsidRPr="00C27F2D">
        <w:rPr>
          <w:rFonts w:ascii="Times New Roman" w:hAnsi="Times New Roman"/>
          <w:sz w:val="28"/>
          <w:szCs w:val="28"/>
          <w:lang w:val="ru-RU"/>
        </w:rPr>
        <w:lastRenderedPageBreak/>
        <w:t xml:space="preserve">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 </w:t>
      </w:r>
    </w:p>
    <w:p w:rsidR="00C27F2D" w:rsidRPr="00C27F2D" w:rsidRDefault="00C27F2D" w:rsidP="00C27F2D"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27F2D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27F2D" w:rsidRDefault="00C27F2D" w:rsidP="00C27F2D">
      <w:pPr>
        <w:rPr>
          <w:b/>
          <w:sz w:val="28"/>
          <w:szCs w:val="28"/>
        </w:rPr>
      </w:pPr>
    </w:p>
    <w:p w:rsidR="00C27F2D" w:rsidRDefault="00C27F2D" w:rsidP="00C27F2D">
      <w:pPr>
        <w:rPr>
          <w:b/>
          <w:sz w:val="28"/>
          <w:szCs w:val="28"/>
        </w:rPr>
      </w:pPr>
    </w:p>
    <w:p w:rsidR="00C27F2D" w:rsidRPr="00FE5354" w:rsidRDefault="00C27F2D" w:rsidP="00C27F2D">
      <w:pPr>
        <w:jc w:val="both"/>
        <w:rPr>
          <w:sz w:val="26"/>
          <w:szCs w:val="26"/>
        </w:rPr>
      </w:pPr>
      <w:r w:rsidRPr="00FE5354">
        <w:rPr>
          <w:sz w:val="26"/>
          <w:szCs w:val="26"/>
        </w:rPr>
        <w:tab/>
      </w:r>
    </w:p>
    <w:p w:rsidR="00C27F2D" w:rsidRPr="00EC4A0A" w:rsidRDefault="00C27F2D" w:rsidP="00C2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</w:t>
      </w:r>
      <w:r w:rsidR="00D930D9">
        <w:rPr>
          <w:b/>
          <w:sz w:val="28"/>
          <w:szCs w:val="28"/>
        </w:rPr>
        <w:t xml:space="preserve">                  И.И.Хамиев</w:t>
      </w:r>
    </w:p>
    <w:p w:rsidR="00C27F2D" w:rsidRPr="00EC4A0A" w:rsidRDefault="00C27F2D" w:rsidP="00C27F2D">
      <w:pPr>
        <w:pStyle w:val="a5"/>
        <w:spacing w:after="0"/>
        <w:jc w:val="both"/>
        <w:rPr>
          <w:sz w:val="28"/>
          <w:szCs w:val="28"/>
        </w:rPr>
      </w:pPr>
    </w:p>
    <w:p w:rsidR="00C27F2D" w:rsidRPr="00EC4A0A" w:rsidRDefault="00C27F2D" w:rsidP="00C27F2D">
      <w:pPr>
        <w:pStyle w:val="a5"/>
        <w:spacing w:after="0"/>
        <w:jc w:val="both"/>
        <w:rPr>
          <w:sz w:val="28"/>
          <w:szCs w:val="28"/>
        </w:rPr>
      </w:pPr>
    </w:p>
    <w:p w:rsidR="00C27F2D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  <w:r w:rsidRPr="00EC4A0A">
        <w:rPr>
          <w:b/>
          <w:sz w:val="28"/>
          <w:szCs w:val="28"/>
        </w:rPr>
        <w:t xml:space="preserve"> </w:t>
      </w:r>
    </w:p>
    <w:p w:rsidR="00C27F2D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</w:p>
    <w:p w:rsidR="00C27F2D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Default="00C27F2D" w:rsidP="00C27F2D">
      <w:pPr>
        <w:ind w:left="5103" w:right="-1"/>
        <w:jc w:val="both"/>
        <w:rPr>
          <w:sz w:val="24"/>
          <w:szCs w:val="24"/>
        </w:rPr>
      </w:pPr>
    </w:p>
    <w:p w:rsidR="00C27F2D" w:rsidRPr="0008320E" w:rsidRDefault="00C27F2D" w:rsidP="00C27F2D">
      <w:pPr>
        <w:ind w:left="5103" w:right="-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8320E">
        <w:rPr>
          <w:sz w:val="24"/>
          <w:szCs w:val="24"/>
        </w:rPr>
        <w:lastRenderedPageBreak/>
        <w:t>УТВЕРЖДЕН</w:t>
      </w:r>
    </w:p>
    <w:p w:rsidR="00C27F2D" w:rsidRPr="0008320E" w:rsidRDefault="00C27F2D" w:rsidP="00C27F2D">
      <w:pPr>
        <w:ind w:left="5103" w:right="-1"/>
        <w:rPr>
          <w:sz w:val="24"/>
          <w:szCs w:val="24"/>
        </w:rPr>
      </w:pPr>
      <w:r w:rsidRPr="0008320E">
        <w:rPr>
          <w:sz w:val="24"/>
          <w:szCs w:val="24"/>
        </w:rPr>
        <w:t>постановлением администрации</w:t>
      </w:r>
    </w:p>
    <w:p w:rsidR="00C27F2D" w:rsidRPr="0008320E" w:rsidRDefault="00C27F2D" w:rsidP="00C27F2D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930D9">
        <w:rPr>
          <w:sz w:val="24"/>
          <w:szCs w:val="24"/>
        </w:rPr>
        <w:t>Старобаишевский</w:t>
      </w:r>
      <w:r>
        <w:rPr>
          <w:sz w:val="24"/>
          <w:szCs w:val="24"/>
        </w:rPr>
        <w:t xml:space="preserve"> сельсовет </w:t>
      </w:r>
      <w:r w:rsidRPr="0008320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Дюртюлинский</w:t>
      </w:r>
      <w:r w:rsidRPr="0008320E">
        <w:rPr>
          <w:sz w:val="24"/>
          <w:szCs w:val="24"/>
        </w:rPr>
        <w:t xml:space="preserve"> район Республики Башкортостан  </w:t>
      </w:r>
    </w:p>
    <w:p w:rsidR="00C27F2D" w:rsidRPr="0008320E" w:rsidRDefault="00C27F2D" w:rsidP="00C27F2D">
      <w:pPr>
        <w:pStyle w:val="ConsPlusNormal"/>
        <w:widowControl/>
        <w:ind w:left="5103"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08.11.</w:t>
      </w:r>
      <w:r w:rsidRPr="0008320E">
        <w:rPr>
          <w:rFonts w:ascii="Times New Roman" w:hAnsi="Times New Roman" w:cs="Times New Roman"/>
          <w:sz w:val="24"/>
          <w:szCs w:val="24"/>
        </w:rPr>
        <w:t>20</w:t>
      </w:r>
      <w:r w:rsidR="00D930D9">
        <w:rPr>
          <w:rFonts w:ascii="Times New Roman" w:hAnsi="Times New Roman" w:cs="Times New Roman"/>
          <w:sz w:val="24"/>
          <w:szCs w:val="24"/>
        </w:rPr>
        <w:t>21 г. № 11/1</w:t>
      </w:r>
    </w:p>
    <w:p w:rsidR="00C27F2D" w:rsidRPr="005B4DDF" w:rsidRDefault="00C27F2D" w:rsidP="00C27F2D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C27F2D" w:rsidRPr="00A97071" w:rsidRDefault="00C27F2D" w:rsidP="00C27F2D">
      <w:pPr>
        <w:spacing w:line="240" w:lineRule="atLeast"/>
        <w:jc w:val="center"/>
        <w:rPr>
          <w:b/>
          <w:sz w:val="28"/>
          <w:szCs w:val="28"/>
        </w:rPr>
      </w:pPr>
      <w:r w:rsidRPr="00A97071">
        <w:rPr>
          <w:b/>
          <w:sz w:val="28"/>
          <w:szCs w:val="28"/>
        </w:rPr>
        <w:t>РЕГЛАМЕНТ</w:t>
      </w:r>
    </w:p>
    <w:p w:rsidR="00C27F2D" w:rsidRPr="00A97071" w:rsidRDefault="00C27F2D" w:rsidP="00C27F2D">
      <w:pPr>
        <w:spacing w:line="240" w:lineRule="atLeast"/>
        <w:jc w:val="center"/>
        <w:rPr>
          <w:b/>
          <w:sz w:val="28"/>
          <w:szCs w:val="28"/>
        </w:rPr>
      </w:pPr>
      <w:r w:rsidRPr="00C164A6">
        <w:rPr>
          <w:b/>
          <w:sz w:val="28"/>
          <w:szCs w:val="28"/>
        </w:rPr>
        <w:t xml:space="preserve">представления в </w:t>
      </w:r>
      <w:r w:rsidRPr="00C164A6">
        <w:rPr>
          <w:b/>
          <w:sz w:val="27"/>
          <w:szCs w:val="27"/>
        </w:rPr>
        <w:t xml:space="preserve">Администрацию сельского поселения </w:t>
      </w:r>
      <w:r w:rsidR="00D930D9">
        <w:rPr>
          <w:b/>
          <w:sz w:val="27"/>
          <w:szCs w:val="27"/>
        </w:rPr>
        <w:t>Старобаишевский</w:t>
      </w:r>
      <w:r w:rsidRPr="00C164A6">
        <w:rPr>
          <w:b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Pr="00C164A6">
        <w:rPr>
          <w:b/>
          <w:sz w:val="28"/>
          <w:szCs w:val="28"/>
        </w:rPr>
        <w:t xml:space="preserve"> участниками бюджетного процесса, а также юридическими лицами, не</w:t>
      </w:r>
      <w:r w:rsidRPr="00A97071">
        <w:rPr>
          <w:b/>
          <w:sz w:val="28"/>
          <w:szCs w:val="28"/>
        </w:rPr>
        <w:t xml:space="preserve">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I. Общие положения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0353DA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1. Настоящий Регламент представления </w:t>
      </w:r>
      <w:r>
        <w:rPr>
          <w:sz w:val="28"/>
          <w:szCs w:val="28"/>
        </w:rPr>
        <w:t xml:space="preserve">в </w:t>
      </w:r>
      <w:r w:rsidRPr="00C164A6">
        <w:rPr>
          <w:sz w:val="28"/>
          <w:szCs w:val="28"/>
        </w:rPr>
        <w:t xml:space="preserve">Администрацию сельского поселения </w:t>
      </w:r>
      <w:r w:rsidR="00D930D9">
        <w:rPr>
          <w:sz w:val="28"/>
          <w:szCs w:val="28"/>
        </w:rPr>
        <w:t>Старобаишевский</w:t>
      </w:r>
      <w:r w:rsidRPr="00C164A6">
        <w:rPr>
          <w:sz w:val="28"/>
          <w:szCs w:val="28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</w:t>
      </w:r>
      <w:r w:rsidRPr="000353DA">
        <w:rPr>
          <w:sz w:val="28"/>
          <w:szCs w:val="28"/>
        </w:rPr>
        <w:t xml:space="preserve">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Администрацию сельского поселения </w:t>
      </w:r>
      <w:r w:rsidR="00D930D9">
        <w:rPr>
          <w:sz w:val="28"/>
          <w:szCs w:val="28"/>
        </w:rPr>
        <w:t>Старобаишевский</w:t>
      </w:r>
      <w:r w:rsidRPr="000353DA">
        <w:rPr>
          <w:sz w:val="28"/>
          <w:szCs w:val="28"/>
        </w:rPr>
        <w:t xml:space="preserve"> сельсовет муниципального района Дюртюлинский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 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Администрацию сельского поселения </w:t>
      </w:r>
      <w:r w:rsidR="00D930D9">
        <w:rPr>
          <w:sz w:val="28"/>
          <w:szCs w:val="28"/>
        </w:rPr>
        <w:t>Старобаишевский</w:t>
      </w:r>
      <w:r w:rsidRPr="000353DA"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- Администрация).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2D5871">
        <w:rPr>
          <w:sz w:val="28"/>
          <w:szCs w:val="28"/>
        </w:rPr>
        <w:t>2. В Сводный реестр включается информация о следующих организациях:</w:t>
      </w:r>
      <w:r w:rsidRPr="00706073">
        <w:rPr>
          <w:sz w:val="28"/>
          <w:szCs w:val="28"/>
        </w:rPr>
        <w:t xml:space="preserve">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lastRenderedPageBreak/>
        <w:t xml:space="preserve">а) об участниках бюджетного процесса </w:t>
      </w:r>
      <w:r>
        <w:rPr>
          <w:sz w:val="28"/>
          <w:szCs w:val="28"/>
        </w:rPr>
        <w:t xml:space="preserve">сельского поселения </w:t>
      </w:r>
      <w:r w:rsidR="00D930D9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</w:t>
      </w:r>
      <w:r w:rsidRPr="0070607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Дюртюлинский</w:t>
      </w:r>
      <w:r w:rsidRPr="00706073">
        <w:rPr>
          <w:sz w:val="28"/>
          <w:szCs w:val="28"/>
        </w:rPr>
        <w:t xml:space="preserve"> район Республики Башкортостан (далее - участники бюджетного процесса)  и их обособленных подразделениях; </w:t>
      </w:r>
    </w:p>
    <w:p w:rsidR="00C27F2D" w:rsidRPr="00C164A6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б) юридических лицах, не являющихся участниками бюджетного процесса, и их обособленных подразделениях: </w:t>
      </w:r>
    </w:p>
    <w:p w:rsidR="00C27F2D" w:rsidRPr="00C164A6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муниципальных автономных и бюджетных учреждениях сельского поселения </w:t>
      </w:r>
      <w:r w:rsidR="00D930D9">
        <w:rPr>
          <w:sz w:val="28"/>
          <w:szCs w:val="28"/>
        </w:rPr>
        <w:t>Старобаишевский</w:t>
      </w:r>
      <w:r w:rsidRPr="00C164A6"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- автономные (бюджетные) учреждения); </w:t>
      </w:r>
    </w:p>
    <w:p w:rsidR="00C27F2D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муниципальных унитарных  предприятиях сельского поселения </w:t>
      </w:r>
      <w:r w:rsidR="00D930D9">
        <w:rPr>
          <w:sz w:val="28"/>
          <w:szCs w:val="28"/>
        </w:rPr>
        <w:t>Старобаишевский</w:t>
      </w:r>
      <w:r w:rsidRPr="00C164A6">
        <w:rPr>
          <w:sz w:val="28"/>
          <w:szCs w:val="28"/>
        </w:rPr>
        <w:t xml:space="preserve"> сельсовет муниципального района Дюртюлинский район Республики Башкортостан, которым в соответствии с бюджетным законодательством Российской Федерации предоставляются субсидии из бюджета </w:t>
      </w:r>
      <w:r>
        <w:rPr>
          <w:sz w:val="28"/>
          <w:szCs w:val="28"/>
        </w:rPr>
        <w:t xml:space="preserve">сельского поселения </w:t>
      </w:r>
      <w:r w:rsidR="00D930D9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</w:t>
      </w:r>
      <w:r w:rsidRPr="00C164A6">
        <w:rPr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C164A6">
        <w:rPr>
          <w:sz w:val="28"/>
          <w:szCs w:val="28"/>
        </w:rPr>
        <w:tab/>
        <w:t>(далее</w:t>
      </w:r>
      <w:r>
        <w:rPr>
          <w:sz w:val="28"/>
          <w:szCs w:val="28"/>
        </w:rPr>
        <w:t xml:space="preserve"> </w:t>
      </w:r>
      <w:r w:rsidRPr="00C164A6">
        <w:rPr>
          <w:sz w:val="28"/>
          <w:szCs w:val="28"/>
        </w:rPr>
        <w:t>- унитарные предприятия);</w:t>
      </w:r>
      <w:r w:rsidRPr="00706073">
        <w:rPr>
          <w:sz w:val="28"/>
          <w:szCs w:val="28"/>
        </w:rPr>
        <w:t xml:space="preserve"> </w:t>
      </w:r>
      <w:r w:rsidRPr="00706073">
        <w:rPr>
          <w:sz w:val="28"/>
          <w:szCs w:val="28"/>
        </w:rPr>
        <w:tab/>
      </w:r>
    </w:p>
    <w:p w:rsidR="00C27F2D" w:rsidRPr="002B1F0C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в) о неучастниках бюджетного процесса </w:t>
      </w:r>
      <w:r>
        <w:rPr>
          <w:sz w:val="28"/>
          <w:szCs w:val="28"/>
        </w:rPr>
        <w:t xml:space="preserve">сельского поселения </w:t>
      </w:r>
      <w:r w:rsidR="00D930D9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164A6">
        <w:rPr>
          <w:sz w:val="28"/>
          <w:szCs w:val="28"/>
        </w:rPr>
        <w:t>Дюртюлинский район Республики Башкортостан</w:t>
      </w:r>
      <w:r w:rsidRPr="002B1F0C">
        <w:rPr>
          <w:sz w:val="28"/>
          <w:szCs w:val="28"/>
        </w:rPr>
        <w:t xml:space="preserve">, не являющихся автономными (бюджетными) учреждениями и унитарными предприятиями, получающих субсидии из бюджета </w:t>
      </w:r>
      <w:r>
        <w:rPr>
          <w:sz w:val="28"/>
          <w:szCs w:val="28"/>
        </w:rPr>
        <w:t xml:space="preserve">сельского поселения </w:t>
      </w:r>
      <w:r w:rsidR="00D930D9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Дюртюлинский район Республики Башкортостан</w:t>
      </w:r>
      <w:r w:rsidRPr="002B1F0C">
        <w:rPr>
          <w:sz w:val="28"/>
          <w:szCs w:val="28"/>
        </w:rPr>
        <w:t xml:space="preserve">, а также являющихся исполнителями по муниципальным контрактам, и  открывающих лицевые счета в территориальных органах Федерального казначейства, </w:t>
      </w:r>
      <w:r>
        <w:rPr>
          <w:sz w:val="28"/>
          <w:szCs w:val="28"/>
        </w:rPr>
        <w:t>Администрации</w:t>
      </w:r>
      <w:r w:rsidRPr="002B1F0C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Башкортостан, </w:t>
      </w:r>
      <w:r>
        <w:rPr>
          <w:sz w:val="28"/>
          <w:szCs w:val="28"/>
        </w:rPr>
        <w:t xml:space="preserve">нормативно - правовых актов сельского поселения </w:t>
      </w:r>
      <w:r w:rsidR="00D930D9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164A6">
        <w:rPr>
          <w:sz w:val="28"/>
          <w:szCs w:val="28"/>
        </w:rPr>
        <w:t>Дюртюлинский район Республики Башкортостан</w:t>
      </w:r>
      <w:r w:rsidRPr="002B1F0C">
        <w:rPr>
          <w:sz w:val="28"/>
          <w:szCs w:val="28"/>
        </w:rPr>
        <w:t xml:space="preserve"> (далее – иные неучастники  бюджетного процесса);</w:t>
      </w:r>
    </w:p>
    <w:p w:rsidR="00C27F2D" w:rsidRPr="002B1F0C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г) об иных неучастниках бюджетного процесса, заключивших конткакты, договоры, соглашения в рамках исполнения муниципальных контрактов (договоров, соглашений) и открывающих лицевые счета в территориальных органах Федерального казначейства, </w:t>
      </w:r>
      <w:r>
        <w:rPr>
          <w:sz w:val="28"/>
          <w:szCs w:val="28"/>
        </w:rPr>
        <w:t>Администрации</w:t>
      </w:r>
      <w:r w:rsidRPr="002B1F0C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</w:t>
      </w:r>
      <w:r>
        <w:rPr>
          <w:sz w:val="28"/>
          <w:szCs w:val="28"/>
        </w:rPr>
        <w:t>.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073">
        <w:rPr>
          <w:sz w:val="28"/>
          <w:szCs w:val="28"/>
        </w:rPr>
        <w:t xml:space="preserve">. Информация формируется на основании: 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данных, содержащихся в Едином государственном реестре юридических лиц, размещенном на Интернет-сайте Федеральной налоговой службы по адресу: </w:t>
      </w:r>
      <w:hyperlink r:id="rId8" w:history="1">
        <w:r w:rsidRPr="00291290">
          <w:rPr>
            <w:rStyle w:val="a7"/>
            <w:color w:val="000000"/>
            <w:sz w:val="28"/>
            <w:szCs w:val="28"/>
          </w:rPr>
          <w:t>www.egrul.nalog.ru</w:t>
        </w:r>
      </w:hyperlink>
      <w:r w:rsidRPr="00706073">
        <w:rPr>
          <w:sz w:val="28"/>
          <w:szCs w:val="28"/>
        </w:rPr>
        <w:t xml:space="preserve"> (далее - ЕГРЮЛ);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учредительных  документов организации;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lastRenderedPageBreak/>
        <w:t xml:space="preserve">Сведения, содержащиеся в указанных в  настоящем пункте документах, должны быть идентичными. </w:t>
      </w:r>
    </w:p>
    <w:p w:rsidR="00C27F2D" w:rsidRDefault="00C27F2D" w:rsidP="00C27F2D">
      <w:pPr>
        <w:spacing w:line="240" w:lineRule="atLeast"/>
        <w:jc w:val="center"/>
        <w:rPr>
          <w:sz w:val="28"/>
          <w:szCs w:val="28"/>
        </w:rPr>
      </w:pP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 xml:space="preserve">II. Правила </w:t>
      </w:r>
      <w:r>
        <w:rPr>
          <w:sz w:val="28"/>
          <w:szCs w:val="28"/>
        </w:rPr>
        <w:t xml:space="preserve"> </w:t>
      </w:r>
      <w:r w:rsidRPr="00706073">
        <w:rPr>
          <w:sz w:val="28"/>
          <w:szCs w:val="28"/>
        </w:rPr>
        <w:t>представления информации и документов для включения</w:t>
      </w:r>
    </w:p>
    <w:p w:rsidR="00C27F2D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в Сводный реестр</w:t>
      </w: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4. Для включения в Сводный реестр организация представляет</w:t>
      </w:r>
      <w:r w:rsidRPr="005D24CE">
        <w:rPr>
          <w:color w:val="1F497D"/>
          <w:sz w:val="28"/>
          <w:szCs w:val="28"/>
        </w:rPr>
        <w:t xml:space="preserve"> </w:t>
      </w:r>
      <w:r w:rsidRPr="005D24CE">
        <w:rPr>
          <w:color w:val="1F497D"/>
          <w:sz w:val="28"/>
          <w:szCs w:val="28"/>
        </w:rPr>
        <w:br/>
      </w:r>
      <w:r w:rsidRPr="002B1F0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2B1F0C">
        <w:rPr>
          <w:sz w:val="28"/>
          <w:szCs w:val="28"/>
        </w:rPr>
        <w:t xml:space="preserve"> на бумажном носителе следующую информацию и документы: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в) копию Свидетельства о постановке на учет российской организации </w:t>
      </w:r>
      <w:r w:rsidRPr="002B1F0C">
        <w:rPr>
          <w:sz w:val="28"/>
          <w:szCs w:val="28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д) Перечень информации (реквизитов) об организации, включаемой </w:t>
      </w:r>
      <w:r w:rsidRPr="002B1F0C">
        <w:rPr>
          <w:sz w:val="28"/>
          <w:szCs w:val="28"/>
        </w:rPr>
        <w:br/>
        <w:t xml:space="preserve">в реестр участников бюджетного процесса, а также юридических лиц, </w:t>
      </w:r>
      <w:r w:rsidRPr="002B1F0C">
        <w:rPr>
          <w:sz w:val="28"/>
          <w:szCs w:val="28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ж) копию приказа о назначении руководителя организации;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з) копию соглашения о предоставлении субсидий, бюджетных инвестиций, копию государственного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государственный контракт (для иных неучастников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и) копию контракта, договора, соглашения, заключенного в рамках исполнения государственных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 w:rsidRPr="002B1F0C">
        <w:rPr>
          <w:sz w:val="28"/>
          <w:szCs w:val="28"/>
        </w:rPr>
        <w:br/>
        <w:t>(для иных юридических лиц).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lastRenderedPageBreak/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Информация подписывается руководителем организации (уполномоченным лицом) и согласовывается: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а) руководителем (уполномоченным лицом) главного распорядителя средств бюджета Республики Башкортостан (для 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в) руководителем (уполномоченным лицом) органа исполнительной власти Республики Башкортостан, заключившего с иным неучастником бюджетного процесса договор (соглашение) о предоставлении субсидий, бюджетных инвестиций или государственный контракт (для иных неучастников бюджетного процесса);</w:t>
      </w:r>
    </w:p>
    <w:p w:rsidR="00C27F2D" w:rsidRPr="002B1F0C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лиц).</w:t>
      </w:r>
    </w:p>
    <w:p w:rsidR="00C27F2D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</w:t>
      </w:r>
      <w:r>
        <w:rPr>
          <w:sz w:val="28"/>
          <w:szCs w:val="28"/>
        </w:rPr>
        <w:t>Администрацию</w:t>
      </w:r>
      <w:r w:rsidRPr="00706073">
        <w:rPr>
          <w:sz w:val="28"/>
          <w:szCs w:val="28"/>
        </w:rPr>
        <w:t xml:space="preserve"> обновленную информацию и со</w:t>
      </w:r>
      <w:r>
        <w:rPr>
          <w:sz w:val="28"/>
          <w:szCs w:val="28"/>
        </w:rPr>
        <w:t>ответствующие копии документов.</w:t>
      </w:r>
    </w:p>
    <w:p w:rsidR="00C27F2D" w:rsidRDefault="00C27F2D" w:rsidP="00C27F2D">
      <w:pPr>
        <w:spacing w:line="240" w:lineRule="atLeast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 xml:space="preserve">7. Информация и документы, представленные организацией </w:t>
      </w:r>
      <w:r w:rsidRPr="002B1F0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2B1F0C">
        <w:rPr>
          <w:sz w:val="28"/>
          <w:szCs w:val="28"/>
        </w:rPr>
        <w:t>, хранятся в Деле клиента</w:t>
      </w:r>
      <w:r w:rsidRPr="00C26BE8">
        <w:rPr>
          <w:color w:val="1F497D"/>
          <w:sz w:val="28"/>
          <w:szCs w:val="28"/>
        </w:rPr>
        <w:t>.</w:t>
      </w:r>
    </w:p>
    <w:p w:rsidR="00C27F2D" w:rsidRPr="00C26BE8" w:rsidRDefault="00C27F2D" w:rsidP="00C27F2D">
      <w:pPr>
        <w:spacing w:line="240" w:lineRule="atLeast"/>
        <w:ind w:firstLine="709"/>
        <w:jc w:val="both"/>
        <w:rPr>
          <w:color w:val="1F497D"/>
          <w:sz w:val="28"/>
          <w:szCs w:val="28"/>
        </w:rPr>
      </w:pP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III. Правила</w:t>
      </w:r>
    </w:p>
    <w:p w:rsidR="00C27F2D" w:rsidRPr="00706073" w:rsidRDefault="00C27F2D" w:rsidP="00C27F2D">
      <w:pPr>
        <w:spacing w:line="24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 xml:space="preserve">приема и проверки информации и документов </w:t>
      </w:r>
      <w:r>
        <w:rPr>
          <w:sz w:val="28"/>
          <w:szCs w:val="28"/>
        </w:rPr>
        <w:t>Администрацией</w:t>
      </w:r>
    </w:p>
    <w:p w:rsidR="00C27F2D" w:rsidRPr="00706073" w:rsidRDefault="00C27F2D" w:rsidP="00C27F2D">
      <w:pPr>
        <w:spacing w:line="240" w:lineRule="atLeast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607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при получении от организации информации и документов осуществляет визуальную проверку на: </w:t>
      </w:r>
    </w:p>
    <w:p w:rsidR="00C27F2D" w:rsidRPr="00C26BE8" w:rsidRDefault="00C27F2D" w:rsidP="00C27F2D">
      <w:pPr>
        <w:spacing w:line="240" w:lineRule="atLeast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>а) наличие полного пакета документов, необходимых для включения в Сводный реестр в соответствии с пунктом 4 настоящего Регламента</w:t>
      </w:r>
      <w:r w:rsidRPr="00C26BE8">
        <w:rPr>
          <w:color w:val="1F497D"/>
          <w:sz w:val="28"/>
          <w:szCs w:val="28"/>
        </w:rPr>
        <w:t xml:space="preserve">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б) соответствие форматам формирования и подписания информации;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в) наличие в представленной информации исправлений.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 случае выявления несоответствия представленных организацией документов и информации </w:t>
      </w:r>
      <w:r>
        <w:rPr>
          <w:sz w:val="28"/>
          <w:szCs w:val="28"/>
        </w:rPr>
        <w:t xml:space="preserve"> Администрация</w:t>
      </w:r>
      <w:r w:rsidRPr="00706073">
        <w:rPr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6073">
        <w:rPr>
          <w:sz w:val="28"/>
          <w:szCs w:val="28"/>
        </w:rPr>
        <w:t xml:space="preserve">. В случае положительного результата проверки информации и документов для включения в Сводный реестр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в течение пяти рабочих дней с момента поступления документов формирует</w:t>
      </w:r>
      <w:r>
        <w:rPr>
          <w:sz w:val="28"/>
          <w:szCs w:val="28"/>
        </w:rPr>
        <w:t xml:space="preserve"> </w:t>
      </w:r>
      <w:r w:rsidRPr="002B1F0C">
        <w:rPr>
          <w:sz w:val="28"/>
          <w:szCs w:val="28"/>
        </w:rPr>
        <w:t xml:space="preserve">в электронной форме </w:t>
      </w:r>
      <w:r w:rsidRPr="00706073">
        <w:rPr>
          <w:sz w:val="28"/>
          <w:szCs w:val="28"/>
        </w:rPr>
        <w:t xml:space="preserve">в государственной информационной системе управления </w:t>
      </w:r>
      <w:r w:rsidRPr="00706073">
        <w:rPr>
          <w:sz w:val="28"/>
          <w:szCs w:val="28"/>
        </w:rPr>
        <w:lastRenderedPageBreak/>
        <w:t xml:space="preserve">общественными финансами «Электронный бюджет» (далее - система «Электронный бюджет»)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 по РБ). </w:t>
      </w:r>
    </w:p>
    <w:p w:rsidR="00C27F2D" w:rsidRPr="00C26BE8" w:rsidRDefault="00C27F2D" w:rsidP="00C27F2D">
      <w:pPr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Администрация </w:t>
      </w:r>
      <w:r w:rsidRPr="002B1F0C">
        <w:rPr>
          <w:sz w:val="28"/>
          <w:szCs w:val="28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</w:t>
      </w:r>
      <w:r w:rsidRPr="00C26BE8">
        <w:rPr>
          <w:color w:val="1F497D"/>
          <w:sz w:val="28"/>
          <w:szCs w:val="28"/>
        </w:rPr>
        <w:t>.</w:t>
      </w:r>
    </w:p>
    <w:p w:rsidR="00C27F2D" w:rsidRPr="00F53D67" w:rsidRDefault="00C27F2D" w:rsidP="00C2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D67">
        <w:rPr>
          <w:sz w:val="28"/>
          <w:szCs w:val="28"/>
        </w:rPr>
        <w:t>11</w:t>
      </w:r>
      <w:r w:rsidRPr="00C26BE8">
        <w:rPr>
          <w:color w:val="1F497D"/>
          <w:sz w:val="28"/>
          <w:szCs w:val="28"/>
        </w:rPr>
        <w:t xml:space="preserve">. </w:t>
      </w:r>
      <w:r w:rsidRPr="00706073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Администрацией</w:t>
      </w:r>
      <w:r w:rsidRPr="00706073">
        <w:rPr>
          <w:sz w:val="28"/>
          <w:szCs w:val="28"/>
        </w:rPr>
        <w:t xml:space="preserve"> от УФК по РБ </w:t>
      </w:r>
      <w:r w:rsidRPr="00F53D67">
        <w:rPr>
          <w:sz w:val="28"/>
          <w:szCs w:val="28"/>
        </w:rPr>
        <w:t xml:space="preserve">протокола, содержащего перечень выявленных несоответствий и (или) основания, по которым информация и документы не включены в Сводный реестр, </w:t>
      </w:r>
      <w:r>
        <w:rPr>
          <w:sz w:val="28"/>
          <w:szCs w:val="28"/>
        </w:rPr>
        <w:t>Администрация</w:t>
      </w:r>
      <w:r w:rsidRPr="00F53D67">
        <w:rPr>
          <w:sz w:val="28"/>
          <w:szCs w:val="28"/>
        </w:rPr>
        <w:t xml:space="preserve"> в течение двух рабочих дней со дня получения  протокола сообщает об этом организации для устранения замечаний.</w:t>
      </w:r>
    </w:p>
    <w:p w:rsidR="00C27F2D" w:rsidRPr="00F53D67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F53D67">
        <w:rPr>
          <w:sz w:val="28"/>
          <w:szCs w:val="28"/>
        </w:rPr>
        <w:t xml:space="preserve">Для устранения выявленных замечаний организация представляет </w:t>
      </w:r>
      <w:r w:rsidRPr="00F53D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F53D67">
        <w:rPr>
          <w:sz w:val="28"/>
          <w:szCs w:val="28"/>
        </w:rPr>
        <w:t xml:space="preserve"> информацию и документы с учетом изменений по форме согласно приложению № 1 к настоящему Регламенту.</w:t>
      </w:r>
    </w:p>
    <w:p w:rsidR="00C27F2D" w:rsidRPr="00F53D67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53D67">
        <w:rPr>
          <w:sz w:val="28"/>
          <w:szCs w:val="28"/>
        </w:rPr>
        <w:t xml:space="preserve"> в течение пяти рабочих дней с момента поступления документов осуществляет проверку обновленной информации и формирует в системе «Электронный бюджет» Заявку на включение (изменение) информации об организации в Сводный реестр. </w:t>
      </w:r>
    </w:p>
    <w:p w:rsidR="00C27F2D" w:rsidRPr="00706073" w:rsidRDefault="00C27F2D" w:rsidP="00C27F2D">
      <w:pPr>
        <w:spacing w:line="24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 случае, если для устранения несоответствий, указанных в протоколе, не требуется внесение изменений в информацию,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самостоятельно устраняет несоответствия. </w:t>
      </w: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F2682A" w:rsidRDefault="00C27F2D" w:rsidP="00C27F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</w:t>
      </w:r>
      <w:r w:rsidR="00F2682A">
        <w:rPr>
          <w:sz w:val="28"/>
          <w:szCs w:val="28"/>
        </w:rPr>
        <w:t>Г.Ф.Ахмадуллина</w:t>
      </w: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C27F2D" w:rsidRDefault="00C27F2D" w:rsidP="00C27F2D">
      <w:pPr>
        <w:autoSpaceDE w:val="0"/>
        <w:autoSpaceDN w:val="0"/>
        <w:adjustRightInd w:val="0"/>
        <w:ind w:left="5812"/>
        <w:outlineLvl w:val="0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Pr="00C27F2D">
        <w:rPr>
          <w:color w:val="000000"/>
          <w:sz w:val="24"/>
          <w:szCs w:val="24"/>
        </w:rPr>
        <w:lastRenderedPageBreak/>
        <w:t xml:space="preserve">Приложение № 1 </w:t>
      </w:r>
    </w:p>
    <w:p w:rsidR="00C27F2D" w:rsidRPr="00C27F2D" w:rsidRDefault="00C27F2D" w:rsidP="00C27F2D">
      <w:pPr>
        <w:autoSpaceDE w:val="0"/>
        <w:autoSpaceDN w:val="0"/>
        <w:adjustRightInd w:val="0"/>
        <w:ind w:left="5812"/>
        <w:outlineLvl w:val="0"/>
        <w:rPr>
          <w:color w:val="000000"/>
          <w:sz w:val="24"/>
          <w:szCs w:val="24"/>
        </w:rPr>
      </w:pPr>
      <w:r w:rsidRPr="00C27F2D">
        <w:rPr>
          <w:color w:val="000000"/>
          <w:sz w:val="24"/>
          <w:szCs w:val="24"/>
        </w:rPr>
        <w:t xml:space="preserve">к Регламенту представления в администрацию сельского поселения </w:t>
      </w:r>
      <w:r w:rsidR="00D930D9">
        <w:rPr>
          <w:color w:val="000000"/>
          <w:sz w:val="24"/>
          <w:szCs w:val="24"/>
        </w:rPr>
        <w:t>Старобаишевский</w:t>
      </w:r>
      <w:r w:rsidRPr="00C27F2D">
        <w:rPr>
          <w:color w:val="000000"/>
          <w:sz w:val="24"/>
          <w:szCs w:val="24"/>
        </w:rPr>
        <w:t xml:space="preserve"> сельсовет муниципального района Дюртюлинский район 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</w:t>
      </w:r>
    </w:p>
    <w:p w:rsidR="00C27F2D" w:rsidRPr="00C27F2D" w:rsidRDefault="00C27F2D" w:rsidP="00C27F2D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 w:rsidRPr="00C27F2D">
        <w:rPr>
          <w:color w:val="000000"/>
          <w:sz w:val="24"/>
          <w:szCs w:val="24"/>
        </w:rPr>
        <w:t>не являющихся участниками бюджетного процесса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Перечень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информации (реквизитов) об организации _______________________,</w:t>
      </w:r>
    </w:p>
    <w:p w:rsidR="00C27F2D" w:rsidRDefault="00C27F2D" w:rsidP="00C27F2D">
      <w:pPr>
        <w:autoSpaceDE w:val="0"/>
        <w:autoSpaceDN w:val="0"/>
        <w:adjustRightInd w:val="0"/>
        <w:jc w:val="center"/>
      </w:pPr>
      <w:r>
        <w:rPr>
          <w:sz w:val="24"/>
        </w:rPr>
        <w:t xml:space="preserve">                                                                         </w:t>
      </w:r>
      <w:r>
        <w:t>(наименование)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включаемой в реестр участников бюджетного процесса, а также юридических лиц,</w:t>
      </w:r>
    </w:p>
    <w:p w:rsidR="00C27F2D" w:rsidRDefault="00C27F2D" w:rsidP="00C27F2D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не являющихся участниками бюджетного процесса </w:t>
      </w:r>
    </w:p>
    <w:p w:rsidR="00C27F2D" w:rsidRDefault="00C27F2D" w:rsidP="00C27F2D">
      <w:pPr>
        <w:autoSpaceDE w:val="0"/>
        <w:autoSpaceDN w:val="0"/>
        <w:adjustRightInd w:val="0"/>
        <w:jc w:val="both"/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3"/>
        <w:gridCol w:w="3479"/>
      </w:tblGrid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Значение информации (реквизита)</w:t>
            </w: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1. Основной государственный регистрационный номер (ОГРН)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2. Идентификационный номер налогоплательщика (ИНН)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3. Код причины постановки на учет в налоговом органе (КПП)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4.1. Фамилия, имя, отчество 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(последнее – 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4.2. Наименование должности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4.3. Идентификационный номер налогоплательщика (ИНН)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4.4. Страховой номер индивидуального лицевого счета (далее - СНИЛС)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4.5. Наименование документа о назначении руководителя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4.6. Номер документа о назначении руководителя организации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4.7. Дата документа о назначении руководителя организации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5. Сведения о счетах, открытых организации в подразделениях </w:t>
            </w:r>
            <w:r>
              <w:lastRenderedPageBreak/>
              <w:t>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lastRenderedPageBreak/>
              <w:t xml:space="preserve">а) наименование банка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б) БИК банка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в) номер корреспондентского счета кредитной организации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г) номер банковского счета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6.1. Номер контракта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6.2. Дата заключения контракта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 Бюджетные полномочия организации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rPr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</w:rPr>
                <w:t>2013 г</w:t>
              </w:r>
            </w:smartTag>
            <w:r>
              <w:rPr>
                <w:bCs/>
              </w:rPr>
              <w:t xml:space="preserve">. № 44-ФЗ 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27F2D" w:rsidRDefault="00C27F2D" w:rsidP="007A2122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(заполняется в соответствии с п. 3.1 </w:t>
            </w:r>
            <w:r>
              <w:t>Приказа Казначейства России от 30.12.2015 № 27н</w:t>
            </w:r>
            <w:r>
              <w:rPr>
                <w:bCs/>
              </w:rPr>
              <w:t>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 Дополнительная информация об организации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9.1. Доменное имя официального сайта организации (пример: http://example.ru)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9.2. Контактный номер телефона организации (пример: 8 347 280 96 78) (не более двух)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  <w:tr w:rsidR="00C27F2D" w:rsidTr="00C27F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  <w:r>
              <w:t>9.3. Адрес электронной почты организации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2D" w:rsidRDefault="00C27F2D" w:rsidP="007A2122">
            <w:pPr>
              <w:autoSpaceDE w:val="0"/>
              <w:autoSpaceDN w:val="0"/>
              <w:adjustRightInd w:val="0"/>
            </w:pPr>
          </w:p>
        </w:tc>
      </w:tr>
    </w:tbl>
    <w:p w:rsidR="00C27F2D" w:rsidRDefault="00C27F2D" w:rsidP="00C27F2D">
      <w:pPr>
        <w:rPr>
          <w:lang w:eastAsia="en-US"/>
        </w:rPr>
      </w:pPr>
    </w:p>
    <w:p w:rsidR="00C27F2D" w:rsidRDefault="00C27F2D" w:rsidP="00C27F2D">
      <w:r>
        <w:t>Руководитель                  ____________      ____________        ________________</w:t>
      </w:r>
    </w:p>
    <w:p w:rsidR="00C27F2D" w:rsidRDefault="00C27F2D" w:rsidP="00C27F2D">
      <w:r>
        <w:t>(уполномоченное лицо)   (должность)         (подпись)                  (расшифровка)</w:t>
      </w:r>
    </w:p>
    <w:p w:rsidR="00C27F2D" w:rsidRDefault="00C27F2D" w:rsidP="00C27F2D"/>
    <w:p w:rsidR="00C27F2D" w:rsidRDefault="00C27F2D" w:rsidP="00C27F2D"/>
    <w:p w:rsidR="00C27F2D" w:rsidRDefault="00C27F2D" w:rsidP="00C27F2D"/>
    <w:p w:rsidR="00C27F2D" w:rsidRDefault="00C27F2D" w:rsidP="00C27F2D">
      <w:r>
        <w:t xml:space="preserve">СОГЛАСОВАНО        </w:t>
      </w:r>
    </w:p>
    <w:p w:rsidR="00C27F2D" w:rsidRDefault="00C27F2D" w:rsidP="00C27F2D">
      <w:r>
        <w:t xml:space="preserve">                                  </w:t>
      </w:r>
    </w:p>
    <w:p w:rsidR="00C27F2D" w:rsidRDefault="00C27F2D" w:rsidP="00C27F2D">
      <w:pPr>
        <w:tabs>
          <w:tab w:val="left" w:pos="2097"/>
          <w:tab w:val="left" w:pos="2281"/>
        </w:tabs>
      </w:pPr>
      <w:r>
        <w:t>Руководитель &lt;*&gt;</w:t>
      </w:r>
      <w:r>
        <w:tab/>
        <w:t xml:space="preserve">    ____________      ____________        ________________</w:t>
      </w:r>
    </w:p>
    <w:p w:rsidR="00C27F2D" w:rsidRDefault="00C27F2D" w:rsidP="00C27F2D">
      <w:r>
        <w:t>(уполномоченное лицо)   (должность)          (подпись)                   (расшифровка)</w:t>
      </w:r>
    </w:p>
    <w:p w:rsidR="00C27F2D" w:rsidRDefault="00C27F2D" w:rsidP="00C27F2D"/>
    <w:p w:rsidR="00C27F2D" w:rsidRDefault="00C27F2D" w:rsidP="00C27F2D"/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Default="00C27F2D" w:rsidP="00C27F2D">
      <w:pPr>
        <w:spacing w:line="240" w:lineRule="atLeast"/>
        <w:jc w:val="both"/>
        <w:rPr>
          <w:sz w:val="28"/>
          <w:szCs w:val="28"/>
        </w:rPr>
      </w:pP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44" w:lineRule="exact"/>
        <w:ind w:left="4886"/>
        <w:rPr>
          <w:sz w:val="24"/>
          <w:szCs w:val="24"/>
        </w:rPr>
      </w:pPr>
      <w:r w:rsidRPr="001C33F0">
        <w:rPr>
          <w:sz w:val="24"/>
          <w:szCs w:val="24"/>
        </w:rPr>
        <w:lastRenderedPageBreak/>
        <w:t xml:space="preserve">Приложение № 2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>
        <w:rPr>
          <w:sz w:val="24"/>
          <w:szCs w:val="24"/>
        </w:rPr>
        <w:t>к</w:t>
      </w:r>
      <w:r w:rsidRPr="001C33F0">
        <w:rPr>
          <w:sz w:val="24"/>
          <w:szCs w:val="24"/>
        </w:rPr>
        <w:t xml:space="preserve"> Регламенту представления в </w:t>
      </w:r>
      <w:r>
        <w:rPr>
          <w:sz w:val="24"/>
          <w:szCs w:val="24"/>
          <w:lang w:eastAsia="en-US"/>
        </w:rPr>
        <w:t xml:space="preserve">Администрацию сельского поселения </w:t>
      </w:r>
      <w:r w:rsidR="00D930D9">
        <w:rPr>
          <w:sz w:val="24"/>
          <w:szCs w:val="24"/>
          <w:lang w:eastAsia="en-US"/>
        </w:rPr>
        <w:t>Старобаишевский</w:t>
      </w:r>
      <w:r>
        <w:rPr>
          <w:sz w:val="24"/>
          <w:szCs w:val="24"/>
          <w:lang w:eastAsia="en-US"/>
        </w:rPr>
        <w:t xml:space="preserve"> сельсовет муниципального района Дюртюлинский район</w:t>
      </w:r>
      <w:r w:rsidRPr="001C33F0">
        <w:rPr>
          <w:sz w:val="24"/>
          <w:szCs w:val="24"/>
        </w:rPr>
        <w:t xml:space="preserve"> Республики Башкортостан участниками бюджетного процесса, а также юридическими лицами, не являющимися  участниками бюджетного процесса, документов и информации в целях формирования ре</w:t>
      </w:r>
      <w:r>
        <w:rPr>
          <w:sz w:val="24"/>
          <w:szCs w:val="24"/>
        </w:rPr>
        <w:t>естра участников бюджетного проц</w:t>
      </w:r>
      <w:r w:rsidRPr="001C33F0">
        <w:rPr>
          <w:sz w:val="24"/>
          <w:szCs w:val="24"/>
        </w:rPr>
        <w:t xml:space="preserve">есса, а также юридических лиц. не являющихся участниками бюджетного процесса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 w:rsidRPr="001C33F0">
        <w:rPr>
          <w:sz w:val="24"/>
          <w:szCs w:val="24"/>
        </w:rPr>
        <w:t xml:space="preserve">В </w:t>
      </w:r>
      <w:r>
        <w:rPr>
          <w:sz w:val="24"/>
          <w:szCs w:val="24"/>
          <w:lang w:eastAsia="en-US"/>
        </w:rPr>
        <w:t xml:space="preserve">Администрацию сельского поселения </w:t>
      </w:r>
      <w:r w:rsidR="00D930D9">
        <w:rPr>
          <w:sz w:val="24"/>
          <w:szCs w:val="24"/>
          <w:lang w:eastAsia="en-US"/>
        </w:rPr>
        <w:t>Старобаишевский</w:t>
      </w:r>
      <w:r>
        <w:rPr>
          <w:sz w:val="24"/>
          <w:szCs w:val="24"/>
          <w:lang w:eastAsia="en-US"/>
        </w:rPr>
        <w:t xml:space="preserve"> район муниципального района Дюртюлинский район</w:t>
      </w:r>
      <w:r w:rsidRPr="001C33F0">
        <w:rPr>
          <w:sz w:val="24"/>
          <w:szCs w:val="24"/>
        </w:rPr>
        <w:t xml:space="preserve"> Р</w:t>
      </w:r>
      <w:r>
        <w:rPr>
          <w:sz w:val="24"/>
          <w:szCs w:val="24"/>
        </w:rPr>
        <w:t>еспублики Башкортостан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 w:rsidRPr="001C33F0">
        <w:rPr>
          <w:sz w:val="24"/>
          <w:szCs w:val="24"/>
        </w:rPr>
        <w:t>от _________________________________,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</w:pPr>
      <w:r w:rsidRPr="001C33F0">
        <w:rPr>
          <w:sz w:val="24"/>
          <w:szCs w:val="24"/>
        </w:rPr>
        <w:t xml:space="preserve">        </w:t>
      </w:r>
      <w:r w:rsidRPr="001C33F0">
        <w:t>(фамилия, имя, отчество)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4"/>
          <w:szCs w:val="24"/>
        </w:rPr>
      </w:pPr>
      <w:r w:rsidRPr="001C33F0">
        <w:rPr>
          <w:sz w:val="24"/>
          <w:szCs w:val="24"/>
        </w:rPr>
        <w:t>зарегистрированного по адресу: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4"/>
          <w:szCs w:val="24"/>
        </w:rPr>
      </w:pPr>
      <w:r w:rsidRPr="001C33F0">
        <w:rPr>
          <w:w w:val="88"/>
          <w:sz w:val="24"/>
          <w:szCs w:val="24"/>
        </w:rPr>
        <w:t>_________________________________________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4"/>
          <w:szCs w:val="24"/>
        </w:rPr>
      </w:pPr>
      <w:r w:rsidRPr="001C33F0">
        <w:rPr>
          <w:w w:val="88"/>
          <w:sz w:val="24"/>
          <w:szCs w:val="24"/>
        </w:rPr>
        <w:t>_________________________________________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  <w:sz w:val="24"/>
          <w:szCs w:val="24"/>
        </w:rPr>
      </w:pP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                                            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</w:t>
      </w:r>
      <w:r w:rsidRPr="001C33F0">
        <w:rPr>
          <w:sz w:val="24"/>
          <w:szCs w:val="24"/>
          <w:lang w:eastAsia="en-US"/>
        </w:rPr>
        <w:t>Пасп</w:t>
      </w:r>
      <w:r>
        <w:rPr>
          <w:sz w:val="24"/>
          <w:szCs w:val="24"/>
          <w:lang w:eastAsia="en-US"/>
        </w:rPr>
        <w:t>орт серия _____№________________</w:t>
      </w: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                                           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</w:t>
      </w:r>
      <w:r w:rsidRPr="001C33F0">
        <w:rPr>
          <w:sz w:val="24"/>
          <w:szCs w:val="24"/>
          <w:lang w:eastAsia="en-US"/>
        </w:rPr>
        <w:t>Выда</w:t>
      </w:r>
      <w:r>
        <w:rPr>
          <w:sz w:val="24"/>
          <w:szCs w:val="24"/>
          <w:lang w:eastAsia="en-US"/>
        </w:rPr>
        <w:t>н_____________________________</w:t>
      </w: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Pr="001C33F0">
        <w:rPr>
          <w:sz w:val="24"/>
          <w:szCs w:val="24"/>
          <w:lang w:eastAsia="en-US"/>
        </w:rPr>
        <w:t>_____________________________</w:t>
      </w:r>
      <w:r>
        <w:rPr>
          <w:sz w:val="24"/>
          <w:szCs w:val="24"/>
          <w:lang w:eastAsia="en-US"/>
        </w:rPr>
        <w:t>_______</w:t>
      </w:r>
    </w:p>
    <w:p w:rsidR="00C27F2D" w:rsidRPr="00AE343D" w:rsidRDefault="00C27F2D" w:rsidP="00C27F2D">
      <w:pPr>
        <w:rPr>
          <w:lang w:eastAsia="en-US"/>
        </w:rPr>
      </w:pPr>
      <w:r w:rsidRPr="00AE343D">
        <w:rPr>
          <w:lang w:eastAsia="en-US"/>
        </w:rPr>
        <w:t xml:space="preserve">                                              </w:t>
      </w:r>
      <w:r>
        <w:rPr>
          <w:lang w:eastAsia="en-US"/>
        </w:rPr>
        <w:t xml:space="preserve">             </w:t>
      </w:r>
      <w:r w:rsidRPr="00AE343D">
        <w:rPr>
          <w:lang w:eastAsia="en-US"/>
        </w:rPr>
        <w:t xml:space="preserve">    </w:t>
      </w:r>
      <w:r>
        <w:rPr>
          <w:lang w:eastAsia="en-US"/>
        </w:rPr>
        <w:t xml:space="preserve">                                 </w:t>
      </w:r>
      <w:r w:rsidRPr="00AE343D">
        <w:rPr>
          <w:lang w:eastAsia="en-US"/>
        </w:rPr>
        <w:t>(дата выдачи и наименования выдавшего органа)</w:t>
      </w:r>
    </w:p>
    <w:p w:rsidR="00C27F2D" w:rsidRPr="00AE343D" w:rsidRDefault="00C27F2D" w:rsidP="00C27F2D">
      <w:pPr>
        <w:rPr>
          <w:lang w:eastAsia="en-US"/>
        </w:rPr>
      </w:pPr>
    </w:p>
    <w:p w:rsidR="00C27F2D" w:rsidRPr="001C33F0" w:rsidRDefault="00C27F2D" w:rsidP="00C27F2D">
      <w:pPr>
        <w:rPr>
          <w:sz w:val="24"/>
          <w:szCs w:val="24"/>
          <w:lang w:eastAsia="en-US"/>
        </w:rPr>
      </w:pPr>
    </w:p>
    <w:p w:rsidR="00C27F2D" w:rsidRPr="001C33F0" w:rsidRDefault="00C27F2D" w:rsidP="00C27F2D">
      <w:pPr>
        <w:jc w:val="center"/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>СОГЛАСИЕ</w:t>
      </w:r>
    </w:p>
    <w:p w:rsidR="00C27F2D" w:rsidRPr="001C33F0" w:rsidRDefault="00C27F2D" w:rsidP="00C27F2D">
      <w:pPr>
        <w:jc w:val="center"/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>на обработку персональных данных</w:t>
      </w:r>
    </w:p>
    <w:p w:rsidR="00C27F2D" w:rsidRPr="001C33F0" w:rsidRDefault="00C27F2D" w:rsidP="00C27F2D">
      <w:pPr>
        <w:rPr>
          <w:sz w:val="24"/>
          <w:szCs w:val="24"/>
          <w:lang w:eastAsia="en-US"/>
        </w:rPr>
      </w:pPr>
    </w:p>
    <w:p w:rsidR="00C27F2D" w:rsidRPr="001C33F0" w:rsidRDefault="00C27F2D" w:rsidP="00C27F2D">
      <w:pPr>
        <w:rPr>
          <w:sz w:val="24"/>
          <w:szCs w:val="24"/>
          <w:lang w:eastAsia="en-US"/>
        </w:rPr>
      </w:pPr>
      <w:r w:rsidRPr="001C33F0">
        <w:rPr>
          <w:sz w:val="24"/>
          <w:szCs w:val="24"/>
          <w:lang w:eastAsia="en-US"/>
        </w:rPr>
        <w:t xml:space="preserve">      Я, ______________________________________________________________________,</w:t>
      </w:r>
    </w:p>
    <w:p w:rsidR="00C27F2D" w:rsidRPr="00912DB6" w:rsidRDefault="00C27F2D" w:rsidP="00C27F2D">
      <w:pPr>
        <w:rPr>
          <w:lang w:eastAsia="en-US"/>
        </w:rPr>
      </w:pPr>
      <w:r w:rsidRPr="00912DB6">
        <w:rPr>
          <w:lang w:eastAsia="en-US"/>
        </w:rPr>
        <w:t xml:space="preserve">                                 (фамилия, имя, отчество)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83" w:lineRule="exact"/>
        <w:ind w:left="4" w:right="9" w:firstLine="672"/>
        <w:jc w:val="both"/>
        <w:rPr>
          <w:sz w:val="24"/>
          <w:szCs w:val="24"/>
        </w:rPr>
      </w:pPr>
      <w:r w:rsidRPr="001C33F0">
        <w:rPr>
          <w:sz w:val="24"/>
          <w:szCs w:val="24"/>
        </w:rPr>
        <w:t xml:space="preserve">В соответствии с требованием статьи 9 Федерального закона от 21 июля 2006 года № 152-ФЗ «О персональных данных», даю согласие </w:t>
      </w:r>
      <w:r>
        <w:rPr>
          <w:sz w:val="24"/>
          <w:szCs w:val="24"/>
          <w:lang w:eastAsia="en-US"/>
        </w:rPr>
        <w:t xml:space="preserve">администрации сельского поселения </w:t>
      </w:r>
      <w:r w:rsidR="00D930D9">
        <w:rPr>
          <w:sz w:val="24"/>
          <w:szCs w:val="24"/>
          <w:lang w:eastAsia="en-US"/>
        </w:rPr>
        <w:t>Старобаишевский</w:t>
      </w:r>
      <w:r>
        <w:rPr>
          <w:sz w:val="24"/>
          <w:szCs w:val="24"/>
          <w:lang w:eastAsia="en-US"/>
        </w:rPr>
        <w:t xml:space="preserve"> сельсовет муниципального района Дюртюлинский  район</w:t>
      </w:r>
      <w:r w:rsidRPr="001C33F0">
        <w:rPr>
          <w:sz w:val="24"/>
          <w:szCs w:val="24"/>
        </w:rPr>
        <w:t xml:space="preserve"> Республики Башкортостан, расположенному по адресу: </w:t>
      </w:r>
      <w:r>
        <w:rPr>
          <w:sz w:val="24"/>
          <w:szCs w:val="24"/>
        </w:rPr>
        <w:t>Республика Башкортостан, Дюртюлинский район, с.Исмаилово, ул.Ханифа Валиева, д.51</w:t>
      </w:r>
      <w:r w:rsidRPr="001C33F0">
        <w:rPr>
          <w:sz w:val="24"/>
          <w:szCs w:val="24"/>
        </w:rPr>
        <w:t>, на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контактный(е)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участниками бюджетного процесса, в соответствии с приказом Министерства финансов Российской Федерации от 23 декабря 2014 года № 163H «О порядке формирования и ведения реестра участников бюджетного процесса, а также юридических лиц, не являющихся участниками бюджетного процесса.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83" w:lineRule="exact"/>
        <w:ind w:left="4" w:right="9"/>
        <w:jc w:val="both"/>
        <w:rPr>
          <w:sz w:val="24"/>
          <w:szCs w:val="24"/>
        </w:rPr>
      </w:pP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83" w:lineRule="exact"/>
        <w:ind w:left="676"/>
        <w:jc w:val="both"/>
        <w:rPr>
          <w:sz w:val="24"/>
          <w:szCs w:val="24"/>
        </w:rPr>
      </w:pPr>
      <w:r w:rsidRPr="001C33F0">
        <w:rPr>
          <w:w w:val="89"/>
          <w:sz w:val="24"/>
          <w:szCs w:val="24"/>
        </w:rPr>
        <w:t xml:space="preserve"> </w:t>
      </w:r>
      <w:r w:rsidRPr="001C33F0">
        <w:rPr>
          <w:sz w:val="24"/>
          <w:szCs w:val="24"/>
        </w:rPr>
        <w:t xml:space="preserve">Согласие действует со дня его подписания в течение неопределенного срока.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78" w:lineRule="exact"/>
        <w:ind w:left="4" w:right="4"/>
        <w:jc w:val="both"/>
        <w:rPr>
          <w:sz w:val="24"/>
          <w:szCs w:val="24"/>
        </w:rPr>
      </w:pPr>
      <w:r w:rsidRPr="001C33F0">
        <w:rPr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C27F2D" w:rsidRPr="001C33F0" w:rsidRDefault="00C27F2D" w:rsidP="00C27F2D">
      <w:pPr>
        <w:widowControl w:val="0"/>
        <w:autoSpaceDE w:val="0"/>
        <w:autoSpaceDN w:val="0"/>
        <w:adjustRightInd w:val="0"/>
        <w:spacing w:line="278" w:lineRule="exact"/>
        <w:ind w:left="4" w:right="4"/>
        <w:rPr>
          <w:sz w:val="24"/>
          <w:szCs w:val="24"/>
        </w:rPr>
      </w:pP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t>Контактные телефоны:________________________________________________________</w:t>
      </w: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t>Подпись субъекта персональных данных_________    ______________________________</w:t>
      </w: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t xml:space="preserve">                                                                     (подпись)         (расшифровка подписи)</w:t>
      </w:r>
    </w:p>
    <w:p w:rsidR="00C27F2D" w:rsidRPr="001C33F0" w:rsidRDefault="00C27F2D" w:rsidP="00C27F2D">
      <w:pPr>
        <w:widowControl w:val="0"/>
        <w:tabs>
          <w:tab w:val="left" w:pos="0"/>
        </w:tabs>
        <w:autoSpaceDE w:val="0"/>
        <w:autoSpaceDN w:val="0"/>
        <w:adjustRightInd w:val="0"/>
        <w:ind w:right="6"/>
        <w:rPr>
          <w:sz w:val="24"/>
          <w:szCs w:val="24"/>
        </w:rPr>
      </w:pPr>
      <w:r w:rsidRPr="001C33F0">
        <w:rPr>
          <w:sz w:val="24"/>
          <w:szCs w:val="24"/>
        </w:rPr>
        <w:t>«____»_____________20___г.</w:t>
      </w:r>
    </w:p>
    <w:p w:rsidR="00C27F2D" w:rsidRPr="00EC4A0A" w:rsidRDefault="00C27F2D" w:rsidP="00C27F2D">
      <w:pPr>
        <w:pStyle w:val="a5"/>
        <w:spacing w:after="0"/>
        <w:jc w:val="both"/>
        <w:rPr>
          <w:b/>
          <w:sz w:val="28"/>
          <w:szCs w:val="28"/>
        </w:rPr>
      </w:pPr>
    </w:p>
    <w:p w:rsidR="00C27F2D" w:rsidRPr="00EC4A0A" w:rsidRDefault="00C27F2D" w:rsidP="00C27F2D">
      <w:pPr>
        <w:tabs>
          <w:tab w:val="left" w:pos="6899"/>
        </w:tabs>
        <w:rPr>
          <w:sz w:val="28"/>
          <w:szCs w:val="28"/>
        </w:rPr>
      </w:pPr>
    </w:p>
    <w:p w:rsidR="00407DEC" w:rsidRDefault="00407DEC" w:rsidP="00407DE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2105B" w:rsidRDefault="0092105B" w:rsidP="0092105B">
      <w:pPr>
        <w:jc w:val="both"/>
        <w:rPr>
          <w:sz w:val="28"/>
          <w:szCs w:val="28"/>
        </w:rPr>
      </w:pPr>
    </w:p>
    <w:sectPr w:rsidR="0092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F3" w:rsidRDefault="00782CF3" w:rsidP="00D930D9">
      <w:r>
        <w:separator/>
      </w:r>
    </w:p>
  </w:endnote>
  <w:endnote w:type="continuationSeparator" w:id="0">
    <w:p w:rsidR="00782CF3" w:rsidRDefault="00782CF3" w:rsidP="00D9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F3" w:rsidRDefault="00782CF3" w:rsidP="00D930D9">
      <w:r>
        <w:separator/>
      </w:r>
    </w:p>
  </w:footnote>
  <w:footnote w:type="continuationSeparator" w:id="0">
    <w:p w:rsidR="00782CF3" w:rsidRDefault="00782CF3" w:rsidP="00D9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D90"/>
    <w:multiLevelType w:val="hybridMultilevel"/>
    <w:tmpl w:val="D9DE9996"/>
    <w:lvl w:ilvl="0" w:tplc="13EA72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610191"/>
    <w:multiLevelType w:val="multilevel"/>
    <w:tmpl w:val="E9E0C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B"/>
    <w:rsid w:val="0001456B"/>
    <w:rsid w:val="0002621E"/>
    <w:rsid w:val="000353DA"/>
    <w:rsid w:val="0008320E"/>
    <w:rsid w:val="0019570A"/>
    <w:rsid w:val="001C33F0"/>
    <w:rsid w:val="002532A6"/>
    <w:rsid w:val="00285921"/>
    <w:rsid w:val="00291290"/>
    <w:rsid w:val="002B1F0C"/>
    <w:rsid w:val="002D348A"/>
    <w:rsid w:val="002D5871"/>
    <w:rsid w:val="003B22DF"/>
    <w:rsid w:val="003B5FE4"/>
    <w:rsid w:val="003D1FFE"/>
    <w:rsid w:val="00407DEC"/>
    <w:rsid w:val="0045382A"/>
    <w:rsid w:val="004A72EE"/>
    <w:rsid w:val="004D31A4"/>
    <w:rsid w:val="00546598"/>
    <w:rsid w:val="00592BFF"/>
    <w:rsid w:val="005B4DDF"/>
    <w:rsid w:val="005D24CE"/>
    <w:rsid w:val="0067192C"/>
    <w:rsid w:val="006E7EB8"/>
    <w:rsid w:val="00706073"/>
    <w:rsid w:val="00720D12"/>
    <w:rsid w:val="007607AB"/>
    <w:rsid w:val="00782CF3"/>
    <w:rsid w:val="00796730"/>
    <w:rsid w:val="007A2122"/>
    <w:rsid w:val="00810216"/>
    <w:rsid w:val="00862693"/>
    <w:rsid w:val="00886ED1"/>
    <w:rsid w:val="00892A48"/>
    <w:rsid w:val="00900ACE"/>
    <w:rsid w:val="00912DB6"/>
    <w:rsid w:val="009153EE"/>
    <w:rsid w:val="0092105B"/>
    <w:rsid w:val="009646B1"/>
    <w:rsid w:val="00A006DF"/>
    <w:rsid w:val="00A07A7E"/>
    <w:rsid w:val="00A97071"/>
    <w:rsid w:val="00AA540F"/>
    <w:rsid w:val="00AA5700"/>
    <w:rsid w:val="00AE343D"/>
    <w:rsid w:val="00B06D30"/>
    <w:rsid w:val="00B37854"/>
    <w:rsid w:val="00C164A6"/>
    <w:rsid w:val="00C26BE8"/>
    <w:rsid w:val="00C27F2D"/>
    <w:rsid w:val="00D156EA"/>
    <w:rsid w:val="00D930D9"/>
    <w:rsid w:val="00DA3E7B"/>
    <w:rsid w:val="00DB3C92"/>
    <w:rsid w:val="00DE6701"/>
    <w:rsid w:val="00E54CD6"/>
    <w:rsid w:val="00EC4A0A"/>
    <w:rsid w:val="00F2682A"/>
    <w:rsid w:val="00F53D67"/>
    <w:rsid w:val="00F82BE5"/>
    <w:rsid w:val="00F92F7C"/>
    <w:rsid w:val="00FC43F7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7A5D1-C03F-4103-A076-9D026A6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5B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2105B"/>
    <w:pPr>
      <w:keepNext/>
      <w:numPr>
        <w:numId w:val="2"/>
      </w:numPr>
      <w:outlineLvl w:val="0"/>
    </w:pPr>
    <w:rPr>
      <w:rFonts w:ascii="Arial New Bash" w:hAnsi="Arial New Bash" w:cs="Arial New Bash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paragraph" w:styleId="a3">
    <w:name w:val="header"/>
    <w:basedOn w:val="a"/>
    <w:link w:val="a4"/>
    <w:uiPriority w:val="99"/>
    <w:rsid w:val="009210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5">
    <w:name w:val="Body Text"/>
    <w:basedOn w:val="a"/>
    <w:link w:val="a6"/>
    <w:uiPriority w:val="99"/>
    <w:rsid w:val="009210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character" w:styleId="a7">
    <w:name w:val="Hyperlink"/>
    <w:basedOn w:val="a0"/>
    <w:uiPriority w:val="99"/>
    <w:rsid w:val="00C27F2D"/>
    <w:rPr>
      <w:rFonts w:cs="Times New Roman"/>
      <w:color w:val="0000FF"/>
      <w:u w:val="single"/>
    </w:rPr>
  </w:style>
  <w:style w:type="paragraph" w:customStyle="1" w:styleId="11">
    <w:name w:val="Знак Знак1 Знак Знак Знак Знак"/>
    <w:basedOn w:val="a"/>
    <w:uiPriority w:val="99"/>
    <w:rsid w:val="00C27F2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C27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rsid w:val="00C27F2D"/>
    <w:pPr>
      <w:suppressAutoHyphens w:val="0"/>
      <w:spacing w:after="200" w:line="276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2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styleId="ab">
    <w:name w:val="No Spacing"/>
    <w:uiPriority w:val="99"/>
    <w:qFormat/>
    <w:rsid w:val="00D930D9"/>
    <w:pPr>
      <w:spacing w:after="0" w:line="240" w:lineRule="auto"/>
    </w:pPr>
    <w:rPr>
      <w:rFonts w:ascii="Calibri" w:hAnsi="Calibri"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D930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930D9"/>
    <w:rPr>
      <w:rFonts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ul.na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2021-11-09T05:22:00Z</cp:lastPrinted>
  <dcterms:created xsi:type="dcterms:W3CDTF">2021-11-10T05:17:00Z</dcterms:created>
  <dcterms:modified xsi:type="dcterms:W3CDTF">2021-11-10T05:17:00Z</dcterms:modified>
</cp:coreProperties>
</file>