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F484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4F484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22 июля 2008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159-ФЗ</w:t>
      </w:r>
    </w:p>
    <w:p w:rsidR="00000000" w:rsidRDefault="004F48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F484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РОССИЙСКАЯ ФЕДЕРАЦИЯ</w:t>
      </w:r>
    </w:p>
    <w:p w:rsidR="00000000" w:rsidRDefault="004F48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F484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ФЕДЕРАЛЬНЫЙ ЗАКОН</w:t>
      </w:r>
    </w:p>
    <w:p w:rsidR="00000000" w:rsidRDefault="004F48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F484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</w:t>
      </w:r>
      <w:r>
        <w:rPr>
          <w:rFonts w:ascii="Times New Roman" w:hAnsi="Times New Roman" w:cs="Times New Roman"/>
          <w:b/>
          <w:bCs/>
          <w:sz w:val="36"/>
          <w:szCs w:val="36"/>
        </w:rPr>
        <w:t>НИИ ИЗМЕНЕНИЙ В ОТДЕЛЬНЫЕ ЗАКОНОДАТЕЛЬНЫЕ АКТЫ РОССИЙСКОЙ ФЕДЕРАЦИИ</w:t>
      </w:r>
    </w:p>
    <w:p w:rsidR="00000000" w:rsidRDefault="004F484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Федеральных законов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17.07.2009 N 149-ФЗ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02.07.2010 N 150-ФЗ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158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01.07.2017 N 141-ФЗ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03.07.2018 N 185-ФЗ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08.06.2020 N 166-ФЗ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F48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F484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Принят </w:t>
      </w:r>
    </w:p>
    <w:p w:rsidR="00000000" w:rsidRDefault="004F484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Государственной Думой </w:t>
      </w:r>
    </w:p>
    <w:p w:rsidR="00000000" w:rsidRDefault="004F484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4 июля 2008 года </w:t>
      </w:r>
    </w:p>
    <w:p w:rsidR="00000000" w:rsidRDefault="004F48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F484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Одобрен </w:t>
      </w:r>
    </w:p>
    <w:p w:rsidR="00000000" w:rsidRDefault="004F484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Советом Федерации </w:t>
      </w:r>
    </w:p>
    <w:p w:rsidR="00000000" w:rsidRDefault="004F484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1 июля 2008 года </w:t>
      </w:r>
    </w:p>
    <w:p w:rsidR="00000000" w:rsidRDefault="004F48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F484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1. Отношения, регулируемые настоящим Федеральным законом</w:t>
      </w:r>
    </w:p>
    <w:p w:rsidR="00000000" w:rsidRDefault="004F484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Настоящий Федеральный закон регулирует отношения, возникающие в связи с отчуждением из государственной или из муниципальной собственности недвижимого имущества, арендуемо</w:t>
      </w:r>
      <w:r>
        <w:rPr>
          <w:rFonts w:ascii="Times New Roman" w:hAnsi="Times New Roman" w:cs="Times New Roman"/>
          <w:sz w:val="24"/>
          <w:szCs w:val="24"/>
        </w:rPr>
        <w:t xml:space="preserve">го субъектами малого и среднего предпринимательства (далее также - арендуемое имущество), в том числе особенности участия субъектов малого и среднего предпринимательства в приватизации арендуемого имущества. (в ред. Федеральных законов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03.07.2018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F484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Действие настоящего Федерального закона не распространяется</w:t>
      </w:r>
      <w:r>
        <w:rPr>
          <w:rFonts w:ascii="Times New Roman" w:hAnsi="Times New Roman" w:cs="Times New Roman"/>
          <w:sz w:val="24"/>
          <w:szCs w:val="24"/>
        </w:rPr>
        <w:t xml:space="preserve"> на:</w:t>
      </w:r>
    </w:p>
    <w:p w:rsidR="00000000" w:rsidRDefault="004F484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отношения, возникающие при отчуждении арендуемого имущества, переданного организациям, образующим инфраструктуру поддержки субъектов малого и среднего предпринимательства в соответствии со </w:t>
      </w:r>
      <w:hyperlink r:id="rId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24 июля 2007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209-ФЗ "О развитии малого и среднего предпринимательства в Российской Федерации" (далее - Федеральный закон "О развитии малого и среднего предпринимательства в Российской Федера</w:t>
      </w:r>
      <w:r>
        <w:rPr>
          <w:rFonts w:ascii="Times New Roman" w:hAnsi="Times New Roman" w:cs="Times New Roman"/>
          <w:sz w:val="24"/>
          <w:szCs w:val="24"/>
        </w:rPr>
        <w:t>ции");</w:t>
      </w:r>
    </w:p>
    <w:p w:rsidR="00000000" w:rsidRDefault="004F484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отношения, возникающие при приватизации имущественных комплексов государственных или муниципальных унитарных предприятий;</w:t>
      </w:r>
    </w:p>
    <w:p w:rsidR="00000000" w:rsidRDefault="004F484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недвижимое имущество, принадлежащее государственным или муниципальным учреждениям на праве оперативного управления;</w:t>
      </w:r>
    </w:p>
    <w:p w:rsidR="00000000" w:rsidRDefault="004F484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не</w:t>
      </w:r>
      <w:r>
        <w:rPr>
          <w:rFonts w:ascii="Times New Roman" w:hAnsi="Times New Roman" w:cs="Times New Roman"/>
          <w:sz w:val="24"/>
          <w:szCs w:val="24"/>
        </w:rPr>
        <w:t>движимое имущество, которое ограничено в обороте.</w:t>
      </w:r>
    </w:p>
    <w:p w:rsidR="00000000" w:rsidRDefault="004F484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государственное или муниципальное недвижимое имущество, если на день подачи субъектом малого или среднего предпринимательства заявления о реализации преимущественного права на приобретение арендуемого им</w:t>
      </w:r>
      <w:r>
        <w:rPr>
          <w:rFonts w:ascii="Times New Roman" w:hAnsi="Times New Roman" w:cs="Times New Roman"/>
          <w:sz w:val="24"/>
          <w:szCs w:val="24"/>
        </w:rPr>
        <w:t xml:space="preserve">ущества (далее - заявление) опубликовано объявление о продаже такого имущества на торгах или заключен договор, предусматривающий отчуждение такого имущества унитарным предприятием. (в ред. Федеральных законов </w:t>
      </w:r>
      <w:hyperlink r:id="rId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018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F484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Отношения, связанные с участием субъектов малого и среднего предпринимательства в приватизации арендуемого имущества и не урегулированные настоящим Федеральным законом, регулируются Федеральным законом </w:t>
      </w:r>
      <w:hyperlink r:id="rId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 декабря 2001 года N 178-ФЗ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приватизации государственного и муниципального имущества" (далее - Федеральный закон "О приватизации государственного и муниципального имущества").</w:t>
      </w:r>
    </w:p>
    <w:p w:rsidR="00000000" w:rsidRDefault="004F48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F484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2. Особенности от</w:t>
      </w:r>
      <w:r>
        <w:rPr>
          <w:rFonts w:ascii="Times New Roman" w:hAnsi="Times New Roman" w:cs="Times New Roman"/>
          <w:b/>
          <w:bCs/>
          <w:sz w:val="32"/>
          <w:szCs w:val="32"/>
        </w:rPr>
        <w:t>чуждения арендуемого имущества</w:t>
      </w:r>
    </w:p>
    <w:p w:rsidR="00000000" w:rsidRDefault="004F484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случае, если федеральным органом исполнительной власти, органом государственной власти субъекта Российской Федерации или органом местного самоуправления, уполномоченными на осуществление функций по приватизации имущества</w:t>
      </w:r>
      <w:r>
        <w:rPr>
          <w:rFonts w:ascii="Times New Roman" w:hAnsi="Times New Roman" w:cs="Times New Roman"/>
          <w:sz w:val="24"/>
          <w:szCs w:val="24"/>
        </w:rPr>
        <w:t>, находящегося в государственной или муниципальной собственности (далее - уполномоченный орган), созданы координационные или совещательные органы в области развития малого и среднего предпринимательства, решение о включении арендуемого имущества в акты пла</w:t>
      </w:r>
      <w:r>
        <w:rPr>
          <w:rFonts w:ascii="Times New Roman" w:hAnsi="Times New Roman" w:cs="Times New Roman"/>
          <w:sz w:val="24"/>
          <w:szCs w:val="24"/>
        </w:rPr>
        <w:t xml:space="preserve">нирования приватизации государственного и муниципального имущества может быть принято уполномоченным органом не ранее чем через тридцать дней после направления уведомления в указанные координационные или совещательные органы. (в ред. Федерального закона </w:t>
      </w:r>
      <w:hyperlink r:id="rId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03.07.2018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F484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Государственное или муниципальное унитарное предприятие вправе осуществить возмездное отчуждение недвижимого имущества, принадлежащего ему и арендуе</w:t>
      </w:r>
      <w:r>
        <w:rPr>
          <w:rFonts w:ascii="Times New Roman" w:hAnsi="Times New Roman" w:cs="Times New Roman"/>
          <w:sz w:val="24"/>
          <w:szCs w:val="24"/>
        </w:rPr>
        <w:t xml:space="preserve">мого лицом, отвечающим требованиям, предусмотренным </w:t>
      </w:r>
      <w:hyperlink r:id="rId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в порядке, обеспечивающем реализацию преимущественного права арендатора на прио</w:t>
      </w:r>
      <w:r>
        <w:rPr>
          <w:rFonts w:ascii="Times New Roman" w:hAnsi="Times New Roman" w:cs="Times New Roman"/>
          <w:sz w:val="24"/>
          <w:szCs w:val="24"/>
        </w:rPr>
        <w:t>бретение указанного имущества.</w:t>
      </w:r>
    </w:p>
    <w:p w:rsidR="00000000" w:rsidRDefault="004F484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Решение собственника арендуемого имущества, которое принадлежит государственному или муниципальному унитарному предприятию на праве хозяйственного ведения или </w:t>
      </w:r>
      <w:r>
        <w:rPr>
          <w:rFonts w:ascii="Times New Roman" w:hAnsi="Times New Roman" w:cs="Times New Roman"/>
          <w:sz w:val="24"/>
          <w:szCs w:val="24"/>
        </w:rPr>
        <w:lastRenderedPageBreak/>
        <w:t>оперативного управления, о согласии на совершение унитарным пре</w:t>
      </w:r>
      <w:r>
        <w:rPr>
          <w:rFonts w:ascii="Times New Roman" w:hAnsi="Times New Roman" w:cs="Times New Roman"/>
          <w:sz w:val="24"/>
          <w:szCs w:val="24"/>
        </w:rPr>
        <w:t>дприятием сделки, направленной на возмездное отчуждение такого имущества, принимается не ранее чем через тридцать дней после дня направления указанным собственником уведомления в координационные или совещательные органы в области развития малого и среднего</w:t>
      </w:r>
      <w:r>
        <w:rPr>
          <w:rFonts w:ascii="Times New Roman" w:hAnsi="Times New Roman" w:cs="Times New Roman"/>
          <w:sz w:val="24"/>
          <w:szCs w:val="24"/>
        </w:rPr>
        <w:t xml:space="preserve"> предпринимательства (в случае, если эти органы созданы при соответствующем уполномоченном органе) и арендатору или арендаторам такого имущества. (в ред. Федерального закона </w:t>
      </w:r>
      <w:hyperlink r:id="rId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03.07.2018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F48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F484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3. Преимущественное право на приобретение арендуемого имущества</w:t>
      </w:r>
    </w:p>
    <w:p w:rsidR="00000000" w:rsidRDefault="004F484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Субъекты малого и среднего предпринимательства, за исключением субъектов малого и среднего предпринимательства, указанных в </w:t>
      </w:r>
      <w:hyperlink r:id="rId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14 Федерального закона "О развитии малого и среднего предпринимательства в Российской Федерации", и субъектов малого и среднего предпринимательства, осуществляющих добычу и переработку полезны</w:t>
      </w:r>
      <w:r>
        <w:rPr>
          <w:rFonts w:ascii="Times New Roman" w:hAnsi="Times New Roman" w:cs="Times New Roman"/>
          <w:sz w:val="24"/>
          <w:szCs w:val="24"/>
        </w:rPr>
        <w:t>х ископаемых (кроме общераспространенных полезных ископаемых), при возмездном отчуждении арендуемого имущества из государственной или муниципальной собственности пользуются преимущественным правом на приобретение такого имущества по цене, равной его рыночн</w:t>
      </w:r>
      <w:r>
        <w:rPr>
          <w:rFonts w:ascii="Times New Roman" w:hAnsi="Times New Roman" w:cs="Times New Roman"/>
          <w:sz w:val="24"/>
          <w:szCs w:val="24"/>
        </w:rPr>
        <w:t xml:space="preserve">ой стоимости и определенной независимым оценщиком в порядке, установленном Федеральным законом </w:t>
      </w:r>
      <w:hyperlink r:id="rId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 июля 1998 года N 135-ФЗ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оценочной деятельности в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" (далее - Федеральный закон "Об оценочной деятельности в Российской Федерации"). При этом такое преимущественное право может быть реализовано при условии, что: (в ред. Федеральных законов </w:t>
      </w:r>
      <w:hyperlink r:id="rId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17.07.2009 N 149-ФЗ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03.07.2018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F484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арендуемое имущество на день подачи заявления находится в их временном владении и (или) временном пользован</w:t>
      </w:r>
      <w:r>
        <w:rPr>
          <w:rFonts w:ascii="Times New Roman" w:hAnsi="Times New Roman" w:cs="Times New Roman"/>
          <w:sz w:val="24"/>
          <w:szCs w:val="24"/>
        </w:rPr>
        <w:t xml:space="preserve">ии непрерывно в течение двух и более лет в соответствии с договором или договорами аренды такого имущества, за исключением случая, предусмотренного </w:t>
      </w:r>
      <w:hyperlink r:id="rId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2.1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9 насто</w:t>
      </w:r>
      <w:r>
        <w:rPr>
          <w:rFonts w:ascii="Times New Roman" w:hAnsi="Times New Roman" w:cs="Times New Roman"/>
          <w:sz w:val="24"/>
          <w:szCs w:val="24"/>
        </w:rPr>
        <w:t xml:space="preserve">ящего Федерального закона; (в ред. Федеральных законов </w:t>
      </w:r>
      <w:hyperlink r:id="rId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158-ФЗ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03.07.2018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F484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отсутствует задолженность по арендной плате за такое имущество, неустойкам (штрафам, пеням) на день заключения договора купли-продажи </w:t>
      </w:r>
      <w:r>
        <w:rPr>
          <w:rFonts w:ascii="Times New Roman" w:hAnsi="Times New Roman" w:cs="Times New Roman"/>
          <w:sz w:val="24"/>
          <w:szCs w:val="24"/>
        </w:rPr>
        <w:t xml:space="preserve">арендуемого имущества в соответствии с </w:t>
      </w:r>
      <w:hyperlink r:id="rId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4 настоящего Федерального закона, а в случае, предусмотренном </w:t>
      </w:r>
      <w:hyperlink r:id="rId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2.1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9 настоящего Федерального закона, - на день подачи субъектом малого или среднего предпринимательства заявления; (в </w:t>
      </w:r>
      <w:r>
        <w:rPr>
          <w:rFonts w:ascii="Times New Roman" w:hAnsi="Times New Roman" w:cs="Times New Roman"/>
          <w:sz w:val="24"/>
          <w:szCs w:val="24"/>
        </w:rPr>
        <w:t xml:space="preserve">ред. Федеральных законов </w:t>
      </w:r>
      <w:hyperlink r:id="rId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17.07.2009 N 149-ФЗ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03.07.2018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F484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пункт утратил силу. (в ред. Федерального закона </w:t>
      </w:r>
      <w:hyperlink r:id="rId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F484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аренду</w:t>
      </w:r>
      <w:r>
        <w:rPr>
          <w:rFonts w:ascii="Times New Roman" w:hAnsi="Times New Roman" w:cs="Times New Roman"/>
          <w:sz w:val="24"/>
          <w:szCs w:val="24"/>
        </w:rPr>
        <w:t xml:space="preserve">емое имущество не включено в утвержденный в соответствии с </w:t>
      </w:r>
      <w:hyperlink r:id="rId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18 Федерального закона "О развитии малого и среднего предпринимательства в Российской Федерации" </w:t>
      </w:r>
      <w:r>
        <w:rPr>
          <w:rFonts w:ascii="Times New Roman" w:hAnsi="Times New Roman" w:cs="Times New Roman"/>
          <w:sz w:val="24"/>
          <w:szCs w:val="24"/>
        </w:rPr>
        <w:t xml:space="preserve">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предпринимательства, за исключением случая, предусмотренного </w:t>
      </w:r>
      <w:hyperlink r:id="rId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2.1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9 настоящего Федерального закона. (в ред. Федерального закона </w:t>
      </w:r>
      <w:hyperlink r:id="rId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F484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сведения о субъекте </w:t>
      </w:r>
      <w:r>
        <w:rPr>
          <w:rFonts w:ascii="Times New Roman" w:hAnsi="Times New Roman" w:cs="Times New Roman"/>
          <w:sz w:val="24"/>
          <w:szCs w:val="24"/>
        </w:rPr>
        <w:t xml:space="preserve">малого и 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предпринимательства. (в ред. Федерального закона </w:t>
      </w:r>
      <w:hyperlink r:id="rId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F48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F484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4. Порядок реализации преимущественного права арендаторов на приобретение арендуемого имущества</w:t>
      </w:r>
    </w:p>
    <w:p w:rsidR="00000000" w:rsidRDefault="004F484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Уполномоченный орган в соответствии с нормативными правовыми актами Российской Федерац</w:t>
      </w:r>
      <w:r>
        <w:rPr>
          <w:rFonts w:ascii="Times New Roman" w:hAnsi="Times New Roman" w:cs="Times New Roman"/>
          <w:sz w:val="24"/>
          <w:szCs w:val="24"/>
        </w:rPr>
        <w:t>ии, нормативными правовыми актами субъектов Российской Федерации, муниципальными правовыми актами предусматривает в решениях об условиях приватизации государственного или муниципального имущества преимущественное право арендаторов на приобретение арендуемо</w:t>
      </w:r>
      <w:r>
        <w:rPr>
          <w:rFonts w:ascii="Times New Roman" w:hAnsi="Times New Roman" w:cs="Times New Roman"/>
          <w:sz w:val="24"/>
          <w:szCs w:val="24"/>
        </w:rPr>
        <w:t xml:space="preserve">го имущества с соблюдением условий, установленных </w:t>
      </w:r>
      <w:hyperlink r:id="rId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 (в ред. Федерального закона </w:t>
      </w:r>
      <w:hyperlink r:id="rId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03.07.2018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F484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 течение десяти дней с даты принятия решения об условиях приватизации арендуемого имущества в порядке, установленном Федеральным </w:t>
      </w:r>
      <w:hyperlink r:id="rId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приватизации государственного и муниципального имущества", уполномоченные органы направляют арендаторам - субъектам малого и среднего предпринимательства, соответствующим установленным </w:t>
      </w:r>
      <w:hyperlink r:id="rId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требованиям, копии указанного решения, предложения о заключении договоров купли-продажи государственного или муниципального имущества (далее - предложение) и проекты договоров купл</w:t>
      </w:r>
      <w:r>
        <w:rPr>
          <w:rFonts w:ascii="Times New Roman" w:hAnsi="Times New Roman" w:cs="Times New Roman"/>
          <w:sz w:val="24"/>
          <w:szCs w:val="24"/>
        </w:rPr>
        <w:t xml:space="preserve">и-продажи арендуемого имущества, а также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размера. (в ред. Федерального закона </w:t>
      </w:r>
      <w:hyperlink r:id="rId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17.07.2009 N 149-ФЗ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F484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Государственное или муниципальное унитарное предприятие, которое приняло решение о совершении сделки, направленной на возмездное отчуждение недвижимого имущества, принадлежащего ему</w:t>
      </w:r>
      <w:r>
        <w:rPr>
          <w:rFonts w:ascii="Times New Roman" w:hAnsi="Times New Roman" w:cs="Times New Roman"/>
          <w:sz w:val="24"/>
          <w:szCs w:val="24"/>
        </w:rPr>
        <w:t xml:space="preserve"> на праве хозяйственного ведения или оперативного управления и арендуемого лицом, отвечающим установленным </w:t>
      </w:r>
      <w:hyperlink r:id="rId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требованиям, а также полу</w:t>
      </w:r>
      <w:r>
        <w:rPr>
          <w:rFonts w:ascii="Times New Roman" w:hAnsi="Times New Roman" w:cs="Times New Roman"/>
          <w:sz w:val="24"/>
          <w:szCs w:val="24"/>
        </w:rPr>
        <w:t>чило в соответствии с законодательством Российской Федерации согласие собственника на отчуждение этого имущества, направляет указанному лицу предложение о заключении договора купли-продажи арендуемого имущества с указанием цены этого имущества, установленн</w:t>
      </w:r>
      <w:r>
        <w:rPr>
          <w:rFonts w:ascii="Times New Roman" w:hAnsi="Times New Roman" w:cs="Times New Roman"/>
          <w:sz w:val="24"/>
          <w:szCs w:val="24"/>
        </w:rPr>
        <w:t xml:space="preserve">ой с учетом его рыночной стоимости, определенной в соответствии с Федеральным </w:t>
      </w:r>
      <w:hyperlink r:id="rId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оценочной деятельности в Российской Федерации", проект договора купли-продажи аренду</w:t>
      </w:r>
      <w:r>
        <w:rPr>
          <w:rFonts w:ascii="Times New Roman" w:hAnsi="Times New Roman" w:cs="Times New Roman"/>
          <w:sz w:val="24"/>
          <w:szCs w:val="24"/>
        </w:rPr>
        <w:t xml:space="preserve">емого имущества и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размера. (в ред. Федеральных законов </w:t>
      </w:r>
      <w:hyperlink r:id="rId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17.07.2009 N 149-ФЗ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03.07.2018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F484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случае согласия субъекта малого или среднего предпринимательства на использование преимуществен</w:t>
      </w:r>
      <w:r>
        <w:rPr>
          <w:rFonts w:ascii="Times New Roman" w:hAnsi="Times New Roman" w:cs="Times New Roman"/>
          <w:sz w:val="24"/>
          <w:szCs w:val="24"/>
        </w:rPr>
        <w:t>ного права на приобретение арендуемого имущества договор купли-продажи арендуемого имущества должен быть заключен в течение тридцати дней со дня получения указанным субъектом предложения о его заключении и (или) проекта договора купли-продажи арендуемого и</w:t>
      </w:r>
      <w:r>
        <w:rPr>
          <w:rFonts w:ascii="Times New Roman" w:hAnsi="Times New Roman" w:cs="Times New Roman"/>
          <w:sz w:val="24"/>
          <w:szCs w:val="24"/>
        </w:rPr>
        <w:t xml:space="preserve">мущества. (в ред. Федерального закона </w:t>
      </w:r>
      <w:hyperlink r:id="rId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17.07.2009 N 149-ФЗ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F484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Течение срока, указанного в части 4 настоящей статьи, приостанавливается в случае оспаривания субъектом мал</w:t>
      </w:r>
      <w:r>
        <w:rPr>
          <w:rFonts w:ascii="Times New Roman" w:hAnsi="Times New Roman" w:cs="Times New Roman"/>
          <w:sz w:val="24"/>
          <w:szCs w:val="24"/>
        </w:rPr>
        <w:t xml:space="preserve">ого или среднего предпринимательства достоверности величины рыночной стоимости объекта оценки, используемой для определения цены выкупаемого имущества, до дня вступления в законную силу решения суда. (в ред. Федерального закона </w:t>
      </w:r>
      <w:hyperlink r:id="rId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F484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При заключении договора купли-продажи арендуемого имущества необходимо наличие документов, подтверждающих внесение арендной платы в соответствии с установленными </w:t>
      </w:r>
      <w:r>
        <w:rPr>
          <w:rFonts w:ascii="Times New Roman" w:hAnsi="Times New Roman" w:cs="Times New Roman"/>
          <w:sz w:val="24"/>
          <w:szCs w:val="24"/>
        </w:rPr>
        <w:lastRenderedPageBreak/>
        <w:t>договорами с</w:t>
      </w:r>
      <w:r>
        <w:rPr>
          <w:rFonts w:ascii="Times New Roman" w:hAnsi="Times New Roman" w:cs="Times New Roman"/>
          <w:sz w:val="24"/>
          <w:szCs w:val="24"/>
        </w:rPr>
        <w:t>роками платежей, а также документов о погашении задолженности по арендной плате за имущество, неустойкам (штрафам, пеням) в размере, указанном в требовании о погашении такой задолженности (в случае, если данное требование направлялось субъекту малого или с</w:t>
      </w:r>
      <w:r>
        <w:rPr>
          <w:rFonts w:ascii="Times New Roman" w:hAnsi="Times New Roman" w:cs="Times New Roman"/>
          <w:sz w:val="24"/>
          <w:szCs w:val="24"/>
        </w:rPr>
        <w:t xml:space="preserve">реднего предпринимательства). (в ред. Федеральных законов </w:t>
      </w:r>
      <w:hyperlink r:id="rId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17.07.2009 N 149-ФЗ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F484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 любой день до истечения срока, установленного частью 4 настоящей статьи,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</w:t>
      </w:r>
      <w:r>
        <w:rPr>
          <w:rFonts w:ascii="Times New Roman" w:hAnsi="Times New Roman" w:cs="Times New Roman"/>
          <w:sz w:val="24"/>
          <w:szCs w:val="24"/>
        </w:rPr>
        <w:t>уемого имущества.</w:t>
      </w:r>
    </w:p>
    <w:p w:rsidR="00000000" w:rsidRDefault="004F484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Уступка субъектами малого и среднего предпринимательства преимущественного права на приобретение арендуемого имущества не допускается.</w:t>
      </w:r>
    </w:p>
    <w:p w:rsidR="00000000" w:rsidRDefault="004F484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Субъекты малого и среднего предпринимательства имеют право обжаловать в порядке, установленном за</w:t>
      </w:r>
      <w:r>
        <w:rPr>
          <w:rFonts w:ascii="Times New Roman" w:hAnsi="Times New Roman" w:cs="Times New Roman"/>
          <w:sz w:val="24"/>
          <w:szCs w:val="24"/>
        </w:rPr>
        <w:t xml:space="preserve">конодательством Российской Федерации: (в ред. Федерального закона </w:t>
      </w:r>
      <w:hyperlink r:id="rId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F484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отказ уполномоченного органа в реализации преимущественного права на приобретени</w:t>
      </w:r>
      <w:r>
        <w:rPr>
          <w:rFonts w:ascii="Times New Roman" w:hAnsi="Times New Roman" w:cs="Times New Roman"/>
          <w:sz w:val="24"/>
          <w:szCs w:val="24"/>
        </w:rPr>
        <w:t>е арендуемого имущества, а также его бездействие в части принятия решения об отчуждении арендуемого имущества и (или) совершения юридически значимых действий, необходимых для реализации преимущественного права на приобретение арендуемого имущества; (в ред.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F484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достоверность величины рыночной стоимости объекта оценки, используемой для определения цены выкупаемого имущества. (в ред. Фе</w:t>
      </w:r>
      <w:r>
        <w:rPr>
          <w:rFonts w:ascii="Times New Roman" w:hAnsi="Times New Roman" w:cs="Times New Roman"/>
          <w:sz w:val="24"/>
          <w:szCs w:val="24"/>
        </w:rPr>
        <w:t xml:space="preserve">дерального закона </w:t>
      </w:r>
      <w:hyperlink r:id="rId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F484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Субъекты малого и среднего предпринимательства утрачивают преимущественное право на приобретение арендуемого имущества:</w:t>
      </w:r>
    </w:p>
    <w:p w:rsidR="00000000" w:rsidRDefault="004F484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 мом</w:t>
      </w:r>
      <w:r>
        <w:rPr>
          <w:rFonts w:ascii="Times New Roman" w:hAnsi="Times New Roman" w:cs="Times New Roman"/>
          <w:sz w:val="24"/>
          <w:szCs w:val="24"/>
        </w:rPr>
        <w:t xml:space="preserve">ента отказа субъекта малого или среднего предпринимательства от заключения договора купли-продажи арендуемого имущества; (в ред. Федерального закона </w:t>
      </w:r>
      <w:hyperlink r:id="rId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17.07.2009 N 149-ФЗ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F484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 по истечении тридцати дней со дня получения субъектом малого или среднего предпринимательства предложения и (или) проекта договора купли-продажи арендуемого имущества в случае, если этот договор не подписан субъектом малого или среднего предпринимательст</w:t>
      </w:r>
      <w:r>
        <w:rPr>
          <w:rFonts w:ascii="Times New Roman" w:hAnsi="Times New Roman" w:cs="Times New Roman"/>
          <w:sz w:val="24"/>
          <w:szCs w:val="24"/>
        </w:rPr>
        <w:t xml:space="preserve">ва в указанный срок, за исключением случаев приостановления течения указанного срока в соответствии с частью 4.1 настоящей статьи; (в ред. Федеральных законов </w:t>
      </w:r>
      <w:hyperlink r:id="rId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17.07.2009 N 14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F484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 момента расторжения договора купли-продажи арендуемого имущества в связи с существенным нарушением его условий субъектом малого или сре</w:t>
      </w:r>
      <w:r>
        <w:rPr>
          <w:rFonts w:ascii="Times New Roman" w:hAnsi="Times New Roman" w:cs="Times New Roman"/>
          <w:sz w:val="24"/>
          <w:szCs w:val="24"/>
        </w:rPr>
        <w:t>днего предпринимательства.</w:t>
      </w:r>
    </w:p>
    <w:p w:rsidR="00000000" w:rsidRDefault="004F484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основаниям, определенным частью 9 настоящей статьи, уполномоченный орг</w:t>
      </w:r>
      <w:r>
        <w:rPr>
          <w:rFonts w:ascii="Times New Roman" w:hAnsi="Times New Roman" w:cs="Times New Roman"/>
          <w:sz w:val="24"/>
          <w:szCs w:val="24"/>
        </w:rPr>
        <w:t>ан в порядке, установленном законодательством Российской Федерации о приватизации, принимает одно из следующих решений:</w:t>
      </w:r>
    </w:p>
    <w:p w:rsidR="00000000" w:rsidRDefault="004F484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 внесении изменений в принятое решение об условиях приватизации арендуемого имущества в части использования способов приватизации го</w:t>
      </w:r>
      <w:r>
        <w:rPr>
          <w:rFonts w:ascii="Times New Roman" w:hAnsi="Times New Roman" w:cs="Times New Roman"/>
          <w:sz w:val="24"/>
          <w:szCs w:val="24"/>
        </w:rPr>
        <w:t xml:space="preserve">сударственного или муниципального имущества, установленных Федеральным </w:t>
      </w:r>
      <w:hyperlink r:id="rId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приватизации </w:t>
      </w:r>
      <w:r>
        <w:rPr>
          <w:rFonts w:ascii="Times New Roman" w:hAnsi="Times New Roman" w:cs="Times New Roman"/>
          <w:sz w:val="24"/>
          <w:szCs w:val="24"/>
        </w:rPr>
        <w:lastRenderedPageBreak/>
        <w:t>государственного и муниципального имущества";</w:t>
      </w:r>
    </w:p>
    <w:p w:rsidR="00000000" w:rsidRDefault="004F484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об отмене принятого решения об </w:t>
      </w:r>
      <w:r>
        <w:rPr>
          <w:rFonts w:ascii="Times New Roman" w:hAnsi="Times New Roman" w:cs="Times New Roman"/>
          <w:sz w:val="24"/>
          <w:szCs w:val="24"/>
        </w:rPr>
        <w:t>условиях приватизации арендуемого имущества.</w:t>
      </w:r>
    </w:p>
    <w:p w:rsidR="00000000" w:rsidRDefault="004F484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10.1. Субъект малого или среднего предпринимательства, утративший по основаниям, предусмотренным пунктом 1 или 2 части 9 настоящей статьи, преимущественное право на приобретение арендуемого имущества, в отношени</w:t>
      </w:r>
      <w:r>
        <w:rPr>
          <w:rFonts w:ascii="Times New Roman" w:hAnsi="Times New Roman" w:cs="Times New Roman"/>
          <w:sz w:val="24"/>
          <w:szCs w:val="24"/>
        </w:rPr>
        <w:t xml:space="preserve">и которого уполномоченным органом принято предусмотренное частью 1 настоящей статьи решение об условиях приватизации государственного или муниципального имущества, вправе направить в уполномоченный орган в соответствии со </w:t>
      </w:r>
      <w:hyperlink r:id="rId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заявление при условии, что на день подачи этого заявления арендуемое имущество, в отношении которого таким субъектом ранее было утрачено преимущественное право на его</w:t>
      </w:r>
      <w:r>
        <w:rPr>
          <w:rFonts w:ascii="Times New Roman" w:hAnsi="Times New Roman" w:cs="Times New Roman"/>
          <w:sz w:val="24"/>
          <w:szCs w:val="24"/>
        </w:rPr>
        <w:t xml:space="preserve"> приобретение, находится в его временном владении и (или) временном пользовании в соответствии с договором или договорами аренды такого имущества. (в ред. Федерального закона </w:t>
      </w:r>
      <w:hyperlink r:id="rId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т 03.07.2018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F484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В договоре купли-продажи арендуемого имущества, приобретаемого субъектами малого и среднего предпринимательства, стороны подтверждают выполнение продавцом и покупателем условий, установленных </w:t>
      </w:r>
      <w:hyperlink r:id="rId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 (в ред. Федерального закона </w:t>
      </w:r>
      <w:hyperlink r:id="rId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17.07.2009 N 149-ФЗ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F48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F484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5. Порядок оплаты госуд</w:t>
      </w:r>
      <w:r>
        <w:rPr>
          <w:rFonts w:ascii="Times New Roman" w:hAnsi="Times New Roman" w:cs="Times New Roman"/>
          <w:b/>
          <w:bCs/>
          <w:sz w:val="32"/>
          <w:szCs w:val="32"/>
        </w:rPr>
        <w:t>арственного или муниципального имущества, приобретаемого его арендаторами при реализации преимущественного права на его приобретение</w:t>
      </w:r>
    </w:p>
    <w:p w:rsidR="00000000" w:rsidRDefault="004F484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Оплата недвижимого имущества, находящегося в государственной или в муниципальной собственности и приобретаемого субъекта</w:t>
      </w:r>
      <w:r>
        <w:rPr>
          <w:rFonts w:ascii="Times New Roman" w:hAnsi="Times New Roman" w:cs="Times New Roman"/>
          <w:sz w:val="24"/>
          <w:szCs w:val="24"/>
        </w:rPr>
        <w:t>ми малого и среднего предпринимательства при реализации преимущественного права на приобретение арендуемого имущества, осуществляется единовременно или в рассрочку посредством ежемесячных или ежеквартальных выплат в равных долях. Срок рассрочки оплаты тако</w:t>
      </w:r>
      <w:r>
        <w:rPr>
          <w:rFonts w:ascii="Times New Roman" w:hAnsi="Times New Roman" w:cs="Times New Roman"/>
          <w:sz w:val="24"/>
          <w:szCs w:val="24"/>
        </w:rPr>
        <w:t>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Федерации, законом субъекта Российской Федерации, муниципальным правовым актом, но не должен составля</w:t>
      </w:r>
      <w:r>
        <w:rPr>
          <w:rFonts w:ascii="Times New Roman" w:hAnsi="Times New Roman" w:cs="Times New Roman"/>
          <w:sz w:val="24"/>
          <w:szCs w:val="24"/>
        </w:rPr>
        <w:t xml:space="preserve">ть менее пяти лет. (в ред. Федерального закона </w:t>
      </w:r>
      <w:hyperlink r:id="rId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03.07.2018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F484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Право выбора порядка оплаты (единовременно или в рассрочку) приобретаемого арендуемого имущества, а</w:t>
      </w:r>
      <w:r>
        <w:rPr>
          <w:rFonts w:ascii="Times New Roman" w:hAnsi="Times New Roman" w:cs="Times New Roman"/>
          <w:sz w:val="24"/>
          <w:szCs w:val="24"/>
        </w:rPr>
        <w:t xml:space="preserve">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имущества.</w:t>
      </w:r>
    </w:p>
    <w:p w:rsidR="00000000" w:rsidRDefault="004F484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 сумму денежных средств, по у</w:t>
      </w:r>
      <w:r>
        <w:rPr>
          <w:rFonts w:ascii="Times New Roman" w:hAnsi="Times New Roman" w:cs="Times New Roman"/>
          <w:sz w:val="24"/>
          <w:szCs w:val="24"/>
        </w:rPr>
        <w:t>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опубликования объявления о продаже арендуемого имущества.</w:t>
      </w:r>
    </w:p>
    <w:p w:rsidR="00000000" w:rsidRDefault="004F484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Оплата приобретаемого в рассрочку арендуемого имущества может быть осуществлена досрочно на основании решения покупателя.</w:t>
      </w:r>
    </w:p>
    <w:p w:rsidR="00000000" w:rsidRDefault="004F484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случае, если арендуемое имущество приобретается арендатором в рассрочку, указанное имущество находится в залоге у продавца до п</w:t>
      </w:r>
      <w:r>
        <w:rPr>
          <w:rFonts w:ascii="Times New Roman" w:hAnsi="Times New Roman" w:cs="Times New Roman"/>
          <w:sz w:val="24"/>
          <w:szCs w:val="24"/>
        </w:rPr>
        <w:t xml:space="preserve">олной его оплаты. Условия договора купли-продажи арендуемого имущества о неприменении данного правила ничтожны. (в ред.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Федерального закона </w:t>
      </w:r>
      <w:hyperlink r:id="rId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17.07.2009 N 149-ФЗ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F484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В слу</w:t>
      </w:r>
      <w:r>
        <w:rPr>
          <w:rFonts w:ascii="Times New Roman" w:hAnsi="Times New Roman" w:cs="Times New Roman"/>
          <w:sz w:val="24"/>
          <w:szCs w:val="24"/>
        </w:rPr>
        <w:t>чае приобретения субъектом малого или среднего предпринимательства арендуемого имущества в рассрочку продавец обязан в течение тридцати дней со дня обращения субъекта малого или среднего предпринимательства заключить дополнительное соглашение к договору ку</w:t>
      </w:r>
      <w:r>
        <w:rPr>
          <w:rFonts w:ascii="Times New Roman" w:hAnsi="Times New Roman" w:cs="Times New Roman"/>
          <w:sz w:val="24"/>
          <w:szCs w:val="24"/>
        </w:rPr>
        <w:t xml:space="preserve">пли-продажи недвижимого имущества, заключенному до принятия в 2020 году органом государственной власти субъекта Российской Федерации и (или) органом местного самоуправления в соответствии со </w:t>
      </w:r>
      <w:hyperlink r:id="rId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21 декабря 1994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68-ФЗ "О защите населения и территорий от чрезвычайных ситуаций природного и техногенного характера" решения о введении режима повышенной готовности или чрезвычайной ситуации на те</w:t>
      </w:r>
      <w:r>
        <w:rPr>
          <w:rFonts w:ascii="Times New Roman" w:hAnsi="Times New Roman" w:cs="Times New Roman"/>
          <w:sz w:val="24"/>
          <w:szCs w:val="24"/>
        </w:rPr>
        <w:t>рритории субъекта Российской Федерации и (или) муниципального образования. Такое дополнительное соглашение должно предусматривать отсрочку уплаты платежей, предусмотренных в 2020 году, на срок от шести до двенадцати месяцев (далее - отсрочка). Проценты, пр</w:t>
      </w:r>
      <w:r>
        <w:rPr>
          <w:rFonts w:ascii="Times New Roman" w:hAnsi="Times New Roman" w:cs="Times New Roman"/>
          <w:sz w:val="24"/>
          <w:szCs w:val="24"/>
        </w:rPr>
        <w:t>едусмотренные частью 3 настоящей статьи, на сумму денежных средств, по уплате которой предоставляется отсрочка, в период предоставления отсрочки не начисляются. Штрафы, неустойки или иные меры ответственности в связи с несоблюдением субъектом малого или ср</w:t>
      </w:r>
      <w:r>
        <w:rPr>
          <w:rFonts w:ascii="Times New Roman" w:hAnsi="Times New Roman" w:cs="Times New Roman"/>
          <w:sz w:val="24"/>
          <w:szCs w:val="24"/>
        </w:rPr>
        <w:t>еднего предпринимательства изначально установленных договором купли-продажи недвижимого имущества порядка и сроков внесения платы за приобретаемое в рассрочку арендуемое имущество, в том числе в случаях, если такие меры предусмотрены договором, в период пр</w:t>
      </w:r>
      <w:r>
        <w:rPr>
          <w:rFonts w:ascii="Times New Roman" w:hAnsi="Times New Roman" w:cs="Times New Roman"/>
          <w:sz w:val="24"/>
          <w:szCs w:val="24"/>
        </w:rPr>
        <w:t>едоставления отсрочки не применяются. Установление дополнительных платежей, подлежащих уплате субъектом малого или среднего предпринимательства в связи с предоставлением отсрочки, в том числе за заключение дополнительного соглашения, указанного в настоящей</w:t>
      </w:r>
      <w:r>
        <w:rPr>
          <w:rFonts w:ascii="Times New Roman" w:hAnsi="Times New Roman" w:cs="Times New Roman"/>
          <w:sz w:val="24"/>
          <w:szCs w:val="24"/>
        </w:rPr>
        <w:t xml:space="preserve"> части, не допускается. (в ред. Федерального закона </w:t>
      </w:r>
      <w:hyperlink r:id="rId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08.06.2020 N 166-ФЗ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F484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Стоимость неотделимых улучшений арендуемого имущества засчитывается в счет оплаты приобретаемо</w:t>
      </w:r>
      <w:r>
        <w:rPr>
          <w:rFonts w:ascii="Times New Roman" w:hAnsi="Times New Roman" w:cs="Times New Roman"/>
          <w:sz w:val="24"/>
          <w:szCs w:val="24"/>
        </w:rPr>
        <w:t>го арендуемого имущества в случае, если указанные улучшения осуществлены с согласия арендодателей.</w:t>
      </w:r>
    </w:p>
    <w:p w:rsidR="00000000" w:rsidRDefault="004F48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F484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6. Последствия несоблюдения требований к порядку совершения сделок по возмездному отчуждению государственного или муниципального имущества</w:t>
      </w:r>
    </w:p>
    <w:p w:rsidR="00000000" w:rsidRDefault="004F484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Сделки </w:t>
      </w:r>
      <w:r>
        <w:rPr>
          <w:rFonts w:ascii="Times New Roman" w:hAnsi="Times New Roman" w:cs="Times New Roman"/>
          <w:sz w:val="24"/>
          <w:szCs w:val="24"/>
        </w:rPr>
        <w:t>по приватизации государственного или муниципального имущества и иные сделки, направленные на возмездное отчуждение государственного или муниципального имущества и совершенные с нарушением требований, установленных настоящим Федеральным законом, ничтожны.</w:t>
      </w:r>
    </w:p>
    <w:p w:rsidR="00000000" w:rsidRDefault="004F484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В случае продажи арендуемого имущества с нарушением преимущественного права на его приобретение субъект малого или среднего предпринимательства, соответствующий установленным </w:t>
      </w:r>
      <w:hyperlink r:id="rId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требованиям, в течение двух месяцев с момента, когда он узнал или должен был узнать о таком нарушении в отношении арендуемого имущества, вправе потребовать перевода на себя прав и обязанностей покупателя в судеб</w:t>
      </w:r>
      <w:r>
        <w:rPr>
          <w:rFonts w:ascii="Times New Roman" w:hAnsi="Times New Roman" w:cs="Times New Roman"/>
          <w:sz w:val="24"/>
          <w:szCs w:val="24"/>
        </w:rPr>
        <w:t>ном порядке.</w:t>
      </w:r>
    </w:p>
    <w:p w:rsidR="00000000" w:rsidRDefault="004F48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F484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7. О внесении изменения в Федеральный закон "О приватизации государственного и муниципального имущества"</w:t>
      </w:r>
    </w:p>
    <w:p w:rsidR="00000000" w:rsidRDefault="004F484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21 декабря 2001 г</w:t>
      </w:r>
      <w:r>
        <w:rPr>
          <w:rFonts w:ascii="Times New Roman" w:hAnsi="Times New Roman" w:cs="Times New Roman"/>
          <w:sz w:val="24"/>
          <w:szCs w:val="24"/>
        </w:rPr>
        <w:t xml:space="preserve">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178-ФЗ "О приватизации государственного и муниципального имущества" (Собрание законодательства Российской Федерации, 2002,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4, ст. 251; 2005,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25, ст. 2425; 2006,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2, ст. 172; 2007,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49, ст. 6079; 2008,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20, ст. 2253) дополнить пунктом 5 следующ</w:t>
      </w:r>
      <w:r>
        <w:rPr>
          <w:rFonts w:ascii="Times New Roman" w:hAnsi="Times New Roman" w:cs="Times New Roman"/>
          <w:sz w:val="24"/>
          <w:szCs w:val="24"/>
        </w:rPr>
        <w:t>его содержания:</w:t>
      </w:r>
    </w:p>
    <w:p w:rsidR="00000000" w:rsidRDefault="004F484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"5.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установлены федеральным законом.".</w:t>
      </w:r>
    </w:p>
    <w:p w:rsidR="00000000" w:rsidRDefault="004F48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F484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8. О внесении изменений в Фед</w:t>
      </w:r>
      <w:r>
        <w:rPr>
          <w:rFonts w:ascii="Times New Roman" w:hAnsi="Times New Roman" w:cs="Times New Roman"/>
          <w:b/>
          <w:bCs/>
          <w:sz w:val="32"/>
          <w:szCs w:val="32"/>
        </w:rPr>
        <w:t>еральный закон "О развитии малого и среднего предпринимательства в Российской Федерации"</w:t>
      </w:r>
    </w:p>
    <w:p w:rsidR="00000000" w:rsidRDefault="004F484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Федеральный закон </w:t>
      </w:r>
      <w:hyperlink r:id="rId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 июля 2007 года N 209-ФЗ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развитии малого и среднег</w:t>
      </w:r>
      <w:r>
        <w:rPr>
          <w:rFonts w:ascii="Times New Roman" w:hAnsi="Times New Roman" w:cs="Times New Roman"/>
          <w:sz w:val="24"/>
          <w:szCs w:val="24"/>
        </w:rPr>
        <w:t xml:space="preserve">о предпринимательства в Российской Федерации" (Собрание законодательства Российской Федерации, 2007,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31, ст. 4006;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43, ст. 5084) следующие изменения:</w:t>
      </w:r>
    </w:p>
    <w:p w:rsidR="00000000" w:rsidRDefault="004F484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hyperlink r:id="rId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дополни</w:t>
      </w:r>
      <w:r>
        <w:rPr>
          <w:rFonts w:ascii="Times New Roman" w:hAnsi="Times New Roman" w:cs="Times New Roman"/>
          <w:sz w:val="24"/>
          <w:szCs w:val="24"/>
        </w:rPr>
        <w:t>ть пунктом 16 следующего содержания:</w:t>
      </w:r>
    </w:p>
    <w:p w:rsidR="00000000" w:rsidRDefault="004F484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"16) формирование инфраструктуры поддержки субъектов малого и среднего предпринимательства и обеспечение ее деятельности.";</w:t>
      </w:r>
    </w:p>
    <w:p w:rsidR="00000000" w:rsidRDefault="004F484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hyperlink r:id="rId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дополнить частью 5 следующего содержания:</w:t>
      </w:r>
    </w:p>
    <w:p w:rsidR="00000000" w:rsidRDefault="004F484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"5. Решения федеральных органов исполнительной власти,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</w:t>
      </w:r>
      <w:r>
        <w:rPr>
          <w:rFonts w:ascii="Times New Roman" w:hAnsi="Times New Roman" w:cs="Times New Roman"/>
          <w:sz w:val="24"/>
          <w:szCs w:val="24"/>
        </w:rPr>
        <w:t xml:space="preserve"> развития малого и среднего предпринимательства подлежат опубликованию в средствах массовой информации, а также размещению на официальных сайтах соответствующих государственных органов исполнительной власти, органов местного самоуправления в сети "Интернет</w:t>
      </w:r>
      <w:r>
        <w:rPr>
          <w:rFonts w:ascii="Times New Roman" w:hAnsi="Times New Roman" w:cs="Times New Roman"/>
          <w:sz w:val="24"/>
          <w:szCs w:val="24"/>
        </w:rPr>
        <w:t>".";</w:t>
      </w:r>
    </w:p>
    <w:p w:rsidR="00000000" w:rsidRDefault="004F484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в </w:t>
      </w:r>
      <w:hyperlink r:id="rId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 18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4F484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hyperlink r:id="rId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000000" w:rsidRDefault="004F484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"4. Федеральные органы ис</w:t>
      </w:r>
      <w:r>
        <w:rPr>
          <w:rFonts w:ascii="Times New Roman" w:hAnsi="Times New Roman" w:cs="Times New Roman"/>
          <w:sz w:val="24"/>
          <w:szCs w:val="24"/>
        </w:rPr>
        <w:t>полнительной власти, органы исполнительной власти субъектов Российской Федерации, органы местного самоуправления вправе утверждать перечни государственного имущества и муниципального имущества, свободного от прав третьих лиц (за исключением имущественных п</w:t>
      </w:r>
      <w:r>
        <w:rPr>
          <w:rFonts w:ascii="Times New Roman" w:hAnsi="Times New Roman" w:cs="Times New Roman"/>
          <w:sz w:val="24"/>
          <w:szCs w:val="24"/>
        </w:rPr>
        <w:t>рав субъектов малого и среднего предпринимательства). Государственное и муниципальное имущество, включенное в указанные перечни, может быть использовано только в целях предоставления его во владение и (или) в пользование на долгосрочной основе (в том числе</w:t>
      </w:r>
      <w:r>
        <w:rPr>
          <w:rFonts w:ascii="Times New Roman" w:hAnsi="Times New Roman" w:cs="Times New Roman"/>
          <w:sz w:val="24"/>
          <w:szCs w:val="24"/>
        </w:rPr>
        <w:t xml:space="preserve">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Эти перечни подлежат обязательному опубликованию в средствах массовой </w:t>
      </w:r>
      <w:r>
        <w:rPr>
          <w:rFonts w:ascii="Times New Roman" w:hAnsi="Times New Roman" w:cs="Times New Roman"/>
          <w:sz w:val="24"/>
          <w:szCs w:val="24"/>
        </w:rPr>
        <w:t>информации, а также размещению в сети "Интернет" на официальных сайтах утвердивших их государственных органов исполнительной власти, органов местного самоуправления.";</w:t>
      </w:r>
    </w:p>
    <w:p w:rsidR="00000000" w:rsidRDefault="004F484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дополнить частями 4.1 и 4.2 следующего содержания:</w:t>
      </w:r>
    </w:p>
    <w:p w:rsidR="00000000" w:rsidRDefault="004F484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"4.1. Порядок формирования, ведени</w:t>
      </w:r>
      <w:r>
        <w:rPr>
          <w:rFonts w:ascii="Times New Roman" w:hAnsi="Times New Roman" w:cs="Times New Roman"/>
          <w:sz w:val="24"/>
          <w:szCs w:val="24"/>
        </w:rPr>
        <w:t xml:space="preserve">я, обязательного опубликования указанных в части 4 настоящей статьи перечней, а также порядок и условия предоставления в аренду (в том числе </w:t>
      </w:r>
      <w:r>
        <w:rPr>
          <w:rFonts w:ascii="Times New Roman" w:hAnsi="Times New Roman" w:cs="Times New Roman"/>
          <w:sz w:val="24"/>
          <w:szCs w:val="24"/>
        </w:rPr>
        <w:lastRenderedPageBreak/>
        <w:t>льготы для субъектов малого и среднего предпринимательства, занимающихся социально значимыми видами деятельности) в</w:t>
      </w:r>
      <w:r>
        <w:rPr>
          <w:rFonts w:ascii="Times New Roman" w:hAnsi="Times New Roman" w:cs="Times New Roman"/>
          <w:sz w:val="24"/>
          <w:szCs w:val="24"/>
        </w:rPr>
        <w:t>ключенного в них государственного и муниципального имущества устанавливаются соответственно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000000" w:rsidRDefault="004F484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Государствен</w:t>
      </w:r>
      <w:r>
        <w:rPr>
          <w:rFonts w:ascii="Times New Roman" w:hAnsi="Times New Roman" w:cs="Times New Roman"/>
          <w:sz w:val="24"/>
          <w:szCs w:val="24"/>
        </w:rPr>
        <w:t>ное и муниципальное имущество, включенное в перечни, указанные в части 4 настоящей статьи, не подлежит отчуждению в частную собственность, в том числе в собственность субъектов малого или среднего предпринимательства, арендующих это имущество.".</w:t>
      </w:r>
    </w:p>
    <w:p w:rsidR="00000000" w:rsidRDefault="004F48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F484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9.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Переходные положения</w:t>
      </w:r>
    </w:p>
    <w:p w:rsidR="00000000" w:rsidRDefault="004F484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случае, если нормативным правовым актом Правительства Российской Федерации, законом субъекта Российской Федерации, муниципальным правовым актом не установлен срок рассрочки оплаты арендуемого имущества, предусмотренный </w:t>
      </w:r>
      <w:hyperlink r:id="rId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применяется срок рассрочки оплаты арендуемого имущества, равный пяти годам. (в ред. Федеральных законов </w:t>
      </w:r>
      <w:hyperlink r:id="rId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03.07.2018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F484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Субъект малого или среднего предпринимательства, соответствующий установленным </w:t>
      </w:r>
      <w:hyperlink r:id="rId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требованиям (</w:t>
      </w:r>
      <w:r>
        <w:rPr>
          <w:rFonts w:ascii="Times New Roman" w:hAnsi="Times New Roman" w:cs="Times New Roman"/>
          <w:sz w:val="24"/>
          <w:szCs w:val="24"/>
        </w:rPr>
        <w:t xml:space="preserve">далее - заявитель), по своей инициативе вправе направить в уполномоченный орган заявление в отношении имущества, не включенного в утвержденный в соответствии с </w:t>
      </w:r>
      <w:hyperlink r:id="rId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</w:t>
      </w:r>
      <w:r>
        <w:rPr>
          <w:rFonts w:ascii="Times New Roman" w:hAnsi="Times New Roman" w:cs="Times New Roman"/>
          <w:sz w:val="24"/>
          <w:szCs w:val="24"/>
        </w:rPr>
        <w:t>тьи 18 Федерального закона "О развитии малого и среднего предпринимательства в Российской Федерации"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</w:t>
      </w:r>
      <w:r>
        <w:rPr>
          <w:rFonts w:ascii="Times New Roman" w:hAnsi="Times New Roman" w:cs="Times New Roman"/>
          <w:sz w:val="24"/>
          <w:szCs w:val="24"/>
        </w:rPr>
        <w:t xml:space="preserve">го предпринимательства. (в ред. Федеральных законов </w:t>
      </w:r>
      <w:hyperlink r:id="rId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03.07.2018 N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F484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Заявитель по своей инициативе вправе направить в уполномоченный орган заявление в отношении имущества, включенного в утвержденный в соответствии с </w:t>
      </w:r>
      <w:hyperlink r:id="rId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статьи 18 Федерального закона "О развитии малого и среднего предпринимательства в Российской Федерации"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</w:t>
      </w:r>
      <w:r>
        <w:rPr>
          <w:rFonts w:ascii="Times New Roman" w:hAnsi="Times New Roman" w:cs="Times New Roman"/>
          <w:sz w:val="24"/>
          <w:szCs w:val="24"/>
        </w:rPr>
        <w:t xml:space="preserve">днего предпринимательства, при условии, что: (в ред. Федерального закона </w:t>
      </w:r>
      <w:hyperlink r:id="rId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F484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арендуемое имущество на день подачи субъектом малого или среднего предпри</w:t>
      </w:r>
      <w:r>
        <w:rPr>
          <w:rFonts w:ascii="Times New Roman" w:hAnsi="Times New Roman" w:cs="Times New Roman"/>
          <w:sz w:val="24"/>
          <w:szCs w:val="24"/>
        </w:rPr>
        <w:t xml:space="preserve">нимательства заявления находится в его временном владении и (или) временном пользовании непрерывно в течение трех и более лет в соответствии с договором или договорами аренды такого имущества; (в ред. Федеральных законов </w:t>
      </w:r>
      <w:hyperlink r:id="rId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03.07.2018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F484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арендуемое имущество включено в утвержденный в соответствии с </w:t>
      </w:r>
      <w:hyperlink r:id="rId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18 Федерального закона "О развитии малого и среднего предпринимательства в Российской Федерации" перечень государственного имущества или муниципального имущества, предна</w:t>
      </w:r>
      <w:r>
        <w:rPr>
          <w:rFonts w:ascii="Times New Roman" w:hAnsi="Times New Roman" w:cs="Times New Roman"/>
          <w:sz w:val="24"/>
          <w:szCs w:val="24"/>
        </w:rPr>
        <w:t xml:space="preserve">значенного для передачи во владение и (или) в пользование субъектам малого и среднего предпринимательства, в течение пяти и более лет до дня подачи этого заявления. (в ред. Федерального закона </w:t>
      </w:r>
      <w:hyperlink r:id="rId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F484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При получении заявления уполномоченные органы обязаны:</w:t>
      </w:r>
    </w:p>
    <w:p w:rsidR="00000000" w:rsidRDefault="004F484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обеспечить заключение договора на проведение оценки рыночной стоимости арендуемого имущества в порядке, установленном Федеральным </w:t>
      </w:r>
      <w:hyperlink r:id="rId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оценочной деятельности в Российской Федерации", в двухмесячный срок с даты получения заявления;</w:t>
      </w:r>
    </w:p>
    <w:p w:rsidR="00000000" w:rsidRDefault="004F484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принять решение об условиях приватизации арендуемого имущества в двухнедельный срок </w:t>
      </w:r>
      <w:r>
        <w:rPr>
          <w:rFonts w:ascii="Times New Roman" w:hAnsi="Times New Roman" w:cs="Times New Roman"/>
          <w:sz w:val="24"/>
          <w:szCs w:val="24"/>
        </w:rPr>
        <w:t>с даты принятия отчета о его оценке;</w:t>
      </w:r>
    </w:p>
    <w:p w:rsidR="00000000" w:rsidRDefault="004F484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направить заявителю проект договора купли-продажи арендуемого имущества в десятидневный срок с даты принятия решения об условиях приватизации арендуемого имущества. (в ред. Федерального закона </w:t>
      </w:r>
      <w:hyperlink r:id="rId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17.07.2009 N 149-ФЗ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F484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В случае, если заявитель не соответствует установленным </w:t>
      </w:r>
      <w:hyperlink r:id="rId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</w:t>
      </w:r>
      <w:r>
        <w:rPr>
          <w:rFonts w:ascii="Times New Roman" w:hAnsi="Times New Roman" w:cs="Times New Roman"/>
          <w:sz w:val="24"/>
          <w:szCs w:val="24"/>
        </w:rPr>
        <w:t>го закона требованиям и (или) отчуждение арендуемого имущества, указанного в заявлении,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</w:t>
      </w:r>
      <w:r>
        <w:rPr>
          <w:rFonts w:ascii="Times New Roman" w:hAnsi="Times New Roman" w:cs="Times New Roman"/>
          <w:sz w:val="24"/>
          <w:szCs w:val="24"/>
        </w:rPr>
        <w:t>и законами, уполномоченный орган в тридцатидневный срок с даты получения этого заявления возвращает его арендатору с указанием причины отказа в приобретении арендуемого имущества.</w:t>
      </w:r>
    </w:p>
    <w:p w:rsidR="00000000" w:rsidRDefault="004F48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F484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10. Вступление в силу настоящего Федерального закона</w:t>
      </w:r>
    </w:p>
    <w:p w:rsidR="00000000" w:rsidRDefault="004F484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Настоящий Фе</w:t>
      </w:r>
      <w:r>
        <w:rPr>
          <w:rFonts w:ascii="Times New Roman" w:hAnsi="Times New Roman" w:cs="Times New Roman"/>
          <w:sz w:val="24"/>
          <w:szCs w:val="24"/>
        </w:rPr>
        <w:t xml:space="preserve">деральный закон вступает в силу по истечении десяти дней после дня его официального опубликования, за исключением частей </w:t>
      </w:r>
      <w:hyperlink r:id="rId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9 настоящего Федерального закона.</w:t>
      </w:r>
    </w:p>
    <w:p w:rsidR="00000000" w:rsidRDefault="004F484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Части </w:t>
      </w:r>
      <w:hyperlink r:id="rId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9 настоящего Федерального закона вступают в силу с 1 января 2009 года.</w:t>
      </w:r>
    </w:p>
    <w:p w:rsidR="00000000" w:rsidRDefault="004F484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Часть утратила силу. (в ред. Федерального закона </w:t>
      </w:r>
      <w:hyperlink r:id="rId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03.07.2018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F484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Отношения, возникающие в связи с отчуждением из государственной собственности субъекта Российск</w:t>
      </w:r>
      <w:r>
        <w:rPr>
          <w:rFonts w:ascii="Times New Roman" w:hAnsi="Times New Roman" w:cs="Times New Roman"/>
          <w:sz w:val="24"/>
          <w:szCs w:val="24"/>
        </w:rPr>
        <w:t xml:space="preserve">ой Федерации недвижимого имущества, арендуемого субъектами малого или среднего предпринимательства в целях реновации жилищного фонда, осуществляемой в соответствии с федеральным законом, регулируются статьями </w:t>
      </w:r>
      <w:hyperlink r:id="rId1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1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до окончания с</w:t>
      </w:r>
      <w:r>
        <w:rPr>
          <w:rFonts w:ascii="Times New Roman" w:hAnsi="Times New Roman" w:cs="Times New Roman"/>
          <w:sz w:val="24"/>
          <w:szCs w:val="24"/>
        </w:rPr>
        <w:t xml:space="preserve">рока действия программы реновации жилищного фонда, предусмотренной таким федеральным законом. (в ред. Федерального закона </w:t>
      </w:r>
      <w:hyperlink r:id="rId1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01.07.2017 N 141-ФЗ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F48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F484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Президент </w:t>
      </w:r>
    </w:p>
    <w:p w:rsidR="00000000" w:rsidRDefault="004F484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ерации </w:t>
      </w:r>
    </w:p>
    <w:p w:rsidR="00000000" w:rsidRDefault="004F484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Д.МЕДВЕДЕВ </w:t>
      </w:r>
    </w:p>
    <w:p w:rsidR="00000000" w:rsidRDefault="004F484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000000" w:rsidRDefault="004F484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июля 2008 года</w:t>
      </w:r>
    </w:p>
    <w:p w:rsidR="004F4841" w:rsidRDefault="004F484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159-ФЗ</w:t>
      </w:r>
    </w:p>
    <w:sectPr w:rsidR="004F484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7BE"/>
    <w:rsid w:val="004F4841"/>
    <w:rsid w:val="0078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8685429-104E-460D-8E76-7C7679FDB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normativ.kontur.ru/document?moduleId=1&amp;documentId=139348#l83" TargetMode="External"/><Relationship Id="rId21" Type="http://schemas.openxmlformats.org/officeDocument/2006/relationships/hyperlink" Target="https://normativ.kontur.ru/document?moduleid=1&amp;documentid=316002#l25" TargetMode="External"/><Relationship Id="rId42" Type="http://schemas.openxmlformats.org/officeDocument/2006/relationships/hyperlink" Target="https://normativ.kontur.ru/document?moduleid=1&amp;documentid=316002#l27" TargetMode="External"/><Relationship Id="rId47" Type="http://schemas.openxmlformats.org/officeDocument/2006/relationships/hyperlink" Target="https://normativ.kontur.ru/document?moduleid=1&amp;documentid=357555#l0" TargetMode="External"/><Relationship Id="rId63" Type="http://schemas.openxmlformats.org/officeDocument/2006/relationships/hyperlink" Target="https://normativ.kontur.ru/document?moduleId=1&amp;documentId=139348#l16" TargetMode="External"/><Relationship Id="rId68" Type="http://schemas.openxmlformats.org/officeDocument/2006/relationships/hyperlink" Target="https://normativ.kontur.ru/document?moduleid=1&amp;documentid=363728#l40" TargetMode="External"/><Relationship Id="rId84" Type="http://schemas.openxmlformats.org/officeDocument/2006/relationships/hyperlink" Target="https://normativ.kontur.ru/document?moduleid=1&amp;documentid=113304#l176" TargetMode="External"/><Relationship Id="rId89" Type="http://schemas.openxmlformats.org/officeDocument/2006/relationships/hyperlink" Target="https://normativ.kontur.ru/document?moduleid=1&amp;documentid=215119#l19" TargetMode="External"/><Relationship Id="rId7" Type="http://schemas.openxmlformats.org/officeDocument/2006/relationships/hyperlink" Target="https://normativ.kontur.ru/document?moduleid=1&amp;documentid=254885#l0" TargetMode="External"/><Relationship Id="rId71" Type="http://schemas.openxmlformats.org/officeDocument/2006/relationships/hyperlink" Target="https://normativ.kontur.ru/document?moduleid=1&amp;documentid=109562#l0" TargetMode="External"/><Relationship Id="rId92" Type="http://schemas.openxmlformats.org/officeDocument/2006/relationships/hyperlink" Target="https://normativ.kontur.ru/document?moduleId=1&amp;documentId=139348#l1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ormativ.kontur.ru/document?moduleid=1&amp;documentid=254885#l7" TargetMode="External"/><Relationship Id="rId29" Type="http://schemas.openxmlformats.org/officeDocument/2006/relationships/hyperlink" Target="https://normativ.kontur.ru/document?moduleid=1&amp;documentid=316002#l26" TargetMode="External"/><Relationship Id="rId11" Type="http://schemas.openxmlformats.org/officeDocument/2006/relationships/hyperlink" Target="https://normativ.kontur.ru/document?moduleid=1&amp;documentid=363728#l0" TargetMode="External"/><Relationship Id="rId24" Type="http://schemas.openxmlformats.org/officeDocument/2006/relationships/hyperlink" Target="https://normativ.kontur.ru/document?moduleid=1&amp;documentid=215493#l5" TargetMode="External"/><Relationship Id="rId32" Type="http://schemas.openxmlformats.org/officeDocument/2006/relationships/hyperlink" Target="https://normativ.kontur.ru/document?moduleId=1&amp;documentId=139348#l83" TargetMode="External"/><Relationship Id="rId37" Type="http://schemas.openxmlformats.org/officeDocument/2006/relationships/hyperlink" Target="https://normativ.kontur.ru/document?moduleid=1&amp;documentid=109562#l173" TargetMode="External"/><Relationship Id="rId40" Type="http://schemas.openxmlformats.org/officeDocument/2006/relationships/hyperlink" Target="https://normativ.kontur.ru/document?moduleid=1&amp;documentid=276324#l190" TargetMode="External"/><Relationship Id="rId45" Type="http://schemas.openxmlformats.org/officeDocument/2006/relationships/hyperlink" Target="https://normativ.kontur.ru/document?moduleid=1&amp;documentid=215493#l5" TargetMode="External"/><Relationship Id="rId53" Type="http://schemas.openxmlformats.org/officeDocument/2006/relationships/hyperlink" Target="https://normativ.kontur.ru/document?moduleid=1&amp;documentid=276324#l190" TargetMode="External"/><Relationship Id="rId58" Type="http://schemas.openxmlformats.org/officeDocument/2006/relationships/hyperlink" Target="https://normativ.kontur.ru/document?moduleid=1&amp;documentid=215493#l5" TargetMode="External"/><Relationship Id="rId66" Type="http://schemas.openxmlformats.org/officeDocument/2006/relationships/hyperlink" Target="https://normativ.kontur.ru/document?moduleid=1&amp;documentid=215493#l5" TargetMode="External"/><Relationship Id="rId74" Type="http://schemas.openxmlformats.org/officeDocument/2006/relationships/hyperlink" Target="https://normativ.kontur.ru/document?moduleid=1&amp;documentid=109562#l167" TargetMode="External"/><Relationship Id="rId79" Type="http://schemas.openxmlformats.org/officeDocument/2006/relationships/hyperlink" Target="https://normativ.kontur.ru/document?moduleid=1&amp;documentid=316002#l30" TargetMode="External"/><Relationship Id="rId87" Type="http://schemas.openxmlformats.org/officeDocument/2006/relationships/hyperlink" Target="https://normativ.kontur.ru/document?moduleid=1&amp;documentid=316002#l30" TargetMode="External"/><Relationship Id="rId102" Type="http://schemas.openxmlformats.org/officeDocument/2006/relationships/hyperlink" Target="https://normativ.kontur.ru/document?moduleId=1&amp;documentId=139348#l77" TargetMode="External"/><Relationship Id="rId5" Type="http://schemas.openxmlformats.org/officeDocument/2006/relationships/hyperlink" Target="https://normativ.kontur.ru/document?moduleid=1&amp;documentid=158517#l0" TargetMode="External"/><Relationship Id="rId61" Type="http://schemas.openxmlformats.org/officeDocument/2006/relationships/hyperlink" Target="https://normativ.kontur.ru/document?moduleId=1&amp;documentId=139348#l76" TargetMode="External"/><Relationship Id="rId82" Type="http://schemas.openxmlformats.org/officeDocument/2006/relationships/hyperlink" Target="https://normativ.kontur.ru/document?moduleid=1&amp;documentid=276324#l190" TargetMode="External"/><Relationship Id="rId90" Type="http://schemas.openxmlformats.org/officeDocument/2006/relationships/hyperlink" Target="https://normativ.kontur.ru/document?moduleid=1&amp;documentid=357555#l0" TargetMode="External"/><Relationship Id="rId95" Type="http://schemas.openxmlformats.org/officeDocument/2006/relationships/hyperlink" Target="https://normativ.kontur.ru/document?moduleId=1&amp;documentId=139348#l85" TargetMode="External"/><Relationship Id="rId19" Type="http://schemas.openxmlformats.org/officeDocument/2006/relationships/hyperlink" Target="https://normativ.kontur.ru/document?moduleid=1&amp;documentid=316002#l24" TargetMode="External"/><Relationship Id="rId14" Type="http://schemas.openxmlformats.org/officeDocument/2006/relationships/hyperlink" Target="https://normativ.kontur.ru/document?moduleid=1&amp;documentid=109562#l144" TargetMode="External"/><Relationship Id="rId22" Type="http://schemas.openxmlformats.org/officeDocument/2006/relationships/hyperlink" Target="https://normativ.kontur.ru/document?moduleid=1&amp;documentid=109562#l132" TargetMode="External"/><Relationship Id="rId27" Type="http://schemas.openxmlformats.org/officeDocument/2006/relationships/hyperlink" Target="https://normativ.kontur.ru/document?moduleid=1&amp;documentid=215119#l45" TargetMode="External"/><Relationship Id="rId30" Type="http://schemas.openxmlformats.org/officeDocument/2006/relationships/hyperlink" Target="https://normativ.kontur.ru/document?moduleId=1&amp;documentId=139348#l36" TargetMode="External"/><Relationship Id="rId35" Type="http://schemas.openxmlformats.org/officeDocument/2006/relationships/hyperlink" Target="https://normativ.kontur.ru/document?moduleid=1&amp;documentid=316002#l26" TargetMode="External"/><Relationship Id="rId43" Type="http://schemas.openxmlformats.org/officeDocument/2006/relationships/hyperlink" Target="https://normativ.kontur.ru/document?moduleid=1&amp;documentid=14483#l0" TargetMode="External"/><Relationship Id="rId48" Type="http://schemas.openxmlformats.org/officeDocument/2006/relationships/hyperlink" Target="https://normativ.kontur.ru/document?moduleid=1&amp;documentid=215493#l5" TargetMode="External"/><Relationship Id="rId56" Type="http://schemas.openxmlformats.org/officeDocument/2006/relationships/hyperlink" Target="https://normativ.kontur.ru/document?moduleid=1&amp;documentid=215119#l45" TargetMode="External"/><Relationship Id="rId64" Type="http://schemas.openxmlformats.org/officeDocument/2006/relationships/hyperlink" Target="https://normativ.kontur.ru/document?moduleid=1&amp;documentid=215493#l5" TargetMode="External"/><Relationship Id="rId69" Type="http://schemas.openxmlformats.org/officeDocument/2006/relationships/hyperlink" Target="https://normativ.kontur.ru/document?moduleId=1&amp;documentId=139348#l16" TargetMode="External"/><Relationship Id="rId77" Type="http://schemas.openxmlformats.org/officeDocument/2006/relationships/hyperlink" Target="https://normativ.kontur.ru/document?moduleid=1&amp;documentid=215119#l45" TargetMode="External"/><Relationship Id="rId100" Type="http://schemas.openxmlformats.org/officeDocument/2006/relationships/hyperlink" Target="https://normativ.kontur.ru/document?moduleId=1&amp;documentId=139348#l2" TargetMode="External"/><Relationship Id="rId105" Type="http://schemas.openxmlformats.org/officeDocument/2006/relationships/theme" Target="theme/theme1.xml"/><Relationship Id="rId8" Type="http://schemas.openxmlformats.org/officeDocument/2006/relationships/hyperlink" Target="https://normativ.kontur.ru/document?moduleid=1&amp;documentid=276324#l0" TargetMode="External"/><Relationship Id="rId51" Type="http://schemas.openxmlformats.org/officeDocument/2006/relationships/hyperlink" Target="https://normativ.kontur.ru/document?moduleid=1&amp;documentid=215119#l45" TargetMode="External"/><Relationship Id="rId72" Type="http://schemas.openxmlformats.org/officeDocument/2006/relationships/hyperlink" Target="https://normativ.kontur.ru/document?moduleid=1&amp;documentid=109562#l80" TargetMode="External"/><Relationship Id="rId80" Type="http://schemas.openxmlformats.org/officeDocument/2006/relationships/hyperlink" Target="https://normativ.kontur.ru/document?moduleId=1&amp;documentId=139348#l16" TargetMode="External"/><Relationship Id="rId85" Type="http://schemas.openxmlformats.org/officeDocument/2006/relationships/hyperlink" Target="https://normativ.kontur.ru/document?moduleid=1&amp;documentid=215119#l45" TargetMode="External"/><Relationship Id="rId93" Type="http://schemas.openxmlformats.org/officeDocument/2006/relationships/hyperlink" Target="https://normativ.kontur.ru/document?moduleId=1&amp;documentId=139348#l80" TargetMode="External"/><Relationship Id="rId98" Type="http://schemas.openxmlformats.org/officeDocument/2006/relationships/hyperlink" Target="https://normativ.kontur.ru/document?moduleId=1&amp;documentId=139348#l85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normativ.kontur.ru/document?moduleid=1&amp;documentid=215119#l45" TargetMode="External"/><Relationship Id="rId17" Type="http://schemas.openxmlformats.org/officeDocument/2006/relationships/hyperlink" Target="https://normativ.kontur.ru/document?moduleid=1&amp;documentid=316002#l23" TargetMode="External"/><Relationship Id="rId25" Type="http://schemas.openxmlformats.org/officeDocument/2006/relationships/hyperlink" Target="https://normativ.kontur.ru/document?moduleid=1&amp;documentid=316002#l26" TargetMode="External"/><Relationship Id="rId33" Type="http://schemas.openxmlformats.org/officeDocument/2006/relationships/hyperlink" Target="https://normativ.kontur.ru/document?moduleid=1&amp;documentid=215493#l5" TargetMode="External"/><Relationship Id="rId38" Type="http://schemas.openxmlformats.org/officeDocument/2006/relationships/hyperlink" Target="https://normativ.kontur.ru/document?moduleId=1&amp;documentId=139348#l83" TargetMode="External"/><Relationship Id="rId46" Type="http://schemas.openxmlformats.org/officeDocument/2006/relationships/hyperlink" Target="https://normativ.kontur.ru/document?moduleId=1&amp;documentId=139348#l16" TargetMode="External"/><Relationship Id="rId59" Type="http://schemas.openxmlformats.org/officeDocument/2006/relationships/hyperlink" Target="https://normativ.kontur.ru/document?moduleid=1&amp;documentid=215119#l45" TargetMode="External"/><Relationship Id="rId67" Type="http://schemas.openxmlformats.org/officeDocument/2006/relationships/hyperlink" Target="https://normativ.kontur.ru/document?moduleid=1&amp;documentid=348167#l736" TargetMode="External"/><Relationship Id="rId103" Type="http://schemas.openxmlformats.org/officeDocument/2006/relationships/hyperlink" Target="https://normativ.kontur.ru/document?moduleid=1&amp;documentid=296426#l267" TargetMode="External"/><Relationship Id="rId20" Type="http://schemas.openxmlformats.org/officeDocument/2006/relationships/hyperlink" Target="https://normativ.kontur.ru/document?moduleId=1&amp;documentId=139348#l16" TargetMode="External"/><Relationship Id="rId41" Type="http://schemas.openxmlformats.org/officeDocument/2006/relationships/hyperlink" Target="https://normativ.kontur.ru/document?moduleId=1&amp;documentId=139348#l16" TargetMode="External"/><Relationship Id="rId54" Type="http://schemas.openxmlformats.org/officeDocument/2006/relationships/hyperlink" Target="https://normativ.kontur.ru/document?moduleid=1&amp;documentid=215119#l45" TargetMode="External"/><Relationship Id="rId62" Type="http://schemas.openxmlformats.org/officeDocument/2006/relationships/hyperlink" Target="https://normativ.kontur.ru/document?moduleid=1&amp;documentid=316002#l28" TargetMode="External"/><Relationship Id="rId70" Type="http://schemas.openxmlformats.org/officeDocument/2006/relationships/hyperlink" Target="https://normativ.kontur.ru/document?moduleid=1&amp;documentid=14483#l7" TargetMode="External"/><Relationship Id="rId75" Type="http://schemas.openxmlformats.org/officeDocument/2006/relationships/hyperlink" Target="https://normativ.kontur.ru/document?moduleid=1&amp;documentid=109562#l175" TargetMode="External"/><Relationship Id="rId83" Type="http://schemas.openxmlformats.org/officeDocument/2006/relationships/hyperlink" Target="https://normativ.kontur.ru/document?moduleid=1&amp;documentid=316002#l30" TargetMode="External"/><Relationship Id="rId88" Type="http://schemas.openxmlformats.org/officeDocument/2006/relationships/hyperlink" Target="https://normativ.kontur.ru/document?moduleid=1&amp;documentid=109562#l173" TargetMode="External"/><Relationship Id="rId91" Type="http://schemas.openxmlformats.org/officeDocument/2006/relationships/hyperlink" Target="https://normativ.kontur.ru/document?moduleid=1&amp;documentid=215493#l5" TargetMode="External"/><Relationship Id="rId96" Type="http://schemas.openxmlformats.org/officeDocument/2006/relationships/hyperlink" Target="https://normativ.kontur.ru/document?moduleId=1&amp;documentId=139348#l80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15119#l0" TargetMode="External"/><Relationship Id="rId15" Type="http://schemas.openxmlformats.org/officeDocument/2006/relationships/hyperlink" Target="https://normativ.kontur.ru/document?moduleid=1&amp;documentid=215119#l45" TargetMode="External"/><Relationship Id="rId23" Type="http://schemas.openxmlformats.org/officeDocument/2006/relationships/hyperlink" Target="https://normativ.kontur.ru/document?moduleid=1&amp;documentid=357555#l0" TargetMode="External"/><Relationship Id="rId28" Type="http://schemas.openxmlformats.org/officeDocument/2006/relationships/hyperlink" Target="https://normativ.kontur.ru/document?moduleid=1&amp;documentid=254885#l7" TargetMode="External"/><Relationship Id="rId36" Type="http://schemas.openxmlformats.org/officeDocument/2006/relationships/hyperlink" Target="https://normativ.kontur.ru/document?moduleid=1&amp;documentid=215119#l45" TargetMode="External"/><Relationship Id="rId49" Type="http://schemas.openxmlformats.org/officeDocument/2006/relationships/hyperlink" Target="https://normativ.kontur.ru/document?moduleid=1&amp;documentid=316002#l28" TargetMode="External"/><Relationship Id="rId57" Type="http://schemas.openxmlformats.org/officeDocument/2006/relationships/hyperlink" Target="https://normativ.kontur.ru/document?moduleid=1&amp;documentid=215493#l5" TargetMode="External"/><Relationship Id="rId10" Type="http://schemas.openxmlformats.org/officeDocument/2006/relationships/hyperlink" Target="https://normativ.kontur.ru/document?moduleid=1&amp;documentid=316002#l0" TargetMode="External"/><Relationship Id="rId31" Type="http://schemas.openxmlformats.org/officeDocument/2006/relationships/hyperlink" Target="https://normativ.kontur.ru/document?moduleId=1&amp;documentId=139348#l80" TargetMode="External"/><Relationship Id="rId44" Type="http://schemas.openxmlformats.org/officeDocument/2006/relationships/hyperlink" Target="https://normativ.kontur.ru/document?moduleId=1&amp;documentId=139348#l16" TargetMode="External"/><Relationship Id="rId52" Type="http://schemas.openxmlformats.org/officeDocument/2006/relationships/hyperlink" Target="https://normativ.kontur.ru/document?moduleid=1&amp;documentid=215493#l5" TargetMode="External"/><Relationship Id="rId60" Type="http://schemas.openxmlformats.org/officeDocument/2006/relationships/hyperlink" Target="https://normativ.kontur.ru/document?moduleid=1&amp;documentid=14483#l0" TargetMode="External"/><Relationship Id="rId65" Type="http://schemas.openxmlformats.org/officeDocument/2006/relationships/hyperlink" Target="https://normativ.kontur.ru/document?moduleid=1&amp;documentid=316002#l29" TargetMode="External"/><Relationship Id="rId73" Type="http://schemas.openxmlformats.org/officeDocument/2006/relationships/hyperlink" Target="https://normativ.kontur.ru/document?moduleid=1&amp;documentid=109562#l113" TargetMode="External"/><Relationship Id="rId78" Type="http://schemas.openxmlformats.org/officeDocument/2006/relationships/hyperlink" Target="https://normativ.kontur.ru/document?moduleid=1&amp;documentid=254885#l7" TargetMode="External"/><Relationship Id="rId81" Type="http://schemas.openxmlformats.org/officeDocument/2006/relationships/hyperlink" Target="https://normativ.kontur.ru/document?moduleid=1&amp;documentid=109562#l173" TargetMode="External"/><Relationship Id="rId86" Type="http://schemas.openxmlformats.org/officeDocument/2006/relationships/hyperlink" Target="https://normativ.kontur.ru/document?moduleid=1&amp;documentid=254885#l7" TargetMode="External"/><Relationship Id="rId94" Type="http://schemas.openxmlformats.org/officeDocument/2006/relationships/hyperlink" Target="https://normativ.kontur.ru/document?moduleId=1&amp;documentId=139348#l118" TargetMode="External"/><Relationship Id="rId99" Type="http://schemas.openxmlformats.org/officeDocument/2006/relationships/hyperlink" Target="https://normativ.kontur.ru/document?moduleid=1&amp;documentid=316002#l31" TargetMode="External"/><Relationship Id="rId101" Type="http://schemas.openxmlformats.org/officeDocument/2006/relationships/hyperlink" Target="https://normativ.kontur.ru/document?moduleId=1&amp;documentId=139348#l58" TargetMode="External"/><Relationship Id="rId4" Type="http://schemas.openxmlformats.org/officeDocument/2006/relationships/hyperlink" Target="https://normativ.kontur.ru/document?moduleid=1&amp;documentid=215493#l0" TargetMode="External"/><Relationship Id="rId9" Type="http://schemas.openxmlformats.org/officeDocument/2006/relationships/hyperlink" Target="https://normativ.kontur.ru/document?moduleid=1&amp;documentid=296426#l0" TargetMode="External"/><Relationship Id="rId13" Type="http://schemas.openxmlformats.org/officeDocument/2006/relationships/hyperlink" Target="https://normativ.kontur.ru/document?moduleid=1&amp;documentid=316002#l23" TargetMode="External"/><Relationship Id="rId18" Type="http://schemas.openxmlformats.org/officeDocument/2006/relationships/hyperlink" Target="https://normativ.kontur.ru/document?moduleid=1&amp;documentid=14483#l0" TargetMode="External"/><Relationship Id="rId39" Type="http://schemas.openxmlformats.org/officeDocument/2006/relationships/hyperlink" Target="https://normativ.kontur.ru/document?moduleid=1&amp;documentid=215119#l45" TargetMode="External"/><Relationship Id="rId34" Type="http://schemas.openxmlformats.org/officeDocument/2006/relationships/hyperlink" Target="https://normativ.kontur.ru/document?moduleid=1&amp;documentid=215119#l45" TargetMode="External"/><Relationship Id="rId50" Type="http://schemas.openxmlformats.org/officeDocument/2006/relationships/hyperlink" Target="https://normativ.kontur.ru/document?moduleid=1&amp;documentid=215493#l5" TargetMode="External"/><Relationship Id="rId55" Type="http://schemas.openxmlformats.org/officeDocument/2006/relationships/hyperlink" Target="https://normativ.kontur.ru/document?moduleid=1&amp;documentid=215119#l45" TargetMode="External"/><Relationship Id="rId76" Type="http://schemas.openxmlformats.org/officeDocument/2006/relationships/hyperlink" Target="https://normativ.kontur.ru/document?moduleId=1&amp;documentId=139348#l49" TargetMode="External"/><Relationship Id="rId97" Type="http://schemas.openxmlformats.org/officeDocument/2006/relationships/hyperlink" Target="https://normativ.kontur.ru/document?moduleId=1&amp;documentId=139348#l118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5448</Words>
  <Characters>31056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2020-09-16T04:16:00Z</dcterms:created>
  <dcterms:modified xsi:type="dcterms:W3CDTF">2020-09-16T04:16:00Z</dcterms:modified>
</cp:coreProperties>
</file>