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16" w:rsidRDefault="00CA3E16" w:rsidP="001C67C3">
      <w:pPr>
        <w:tabs>
          <w:tab w:val="left" w:pos="6345"/>
        </w:tabs>
        <w:spacing w:after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6" w:rsidRDefault="00CA3E16" w:rsidP="001C67C3">
      <w:pPr>
        <w:tabs>
          <w:tab w:val="left" w:pos="6345"/>
        </w:tabs>
        <w:spacing w:after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CA3E16" w:rsidTr="008B4A31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 xml:space="preserve">Башҡортостан </w:t>
            </w:r>
            <w:proofErr w:type="spellStart"/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CA3E16" w:rsidRDefault="00CA3E16" w:rsidP="004F1527">
            <w:pPr>
              <w:pStyle w:val="a5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E-mail: </w:t>
            </w:r>
            <w:r w:rsidR="004F1527">
              <w:rPr>
                <w:rFonts w:ascii="Times New Roman" w:hAnsi="Times New Roman"/>
                <w:sz w:val="16"/>
                <w:lang w:val="en-US"/>
              </w:rPr>
              <w:t>stbaish@bk</w:t>
            </w:r>
            <w:r>
              <w:rPr>
                <w:rFonts w:ascii="Times New Roman" w:hAnsi="Times New Roman"/>
                <w:sz w:val="16"/>
                <w:lang w:val="en-US"/>
              </w:rPr>
              <w:t>.ru</w:t>
            </w:r>
          </w:p>
        </w:tc>
        <w:tc>
          <w:tcPr>
            <w:tcW w:w="1800" w:type="dxa"/>
            <w:gridSpan w:val="2"/>
            <w:hideMark/>
          </w:tcPr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5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CA3E16" w:rsidRPr="00543D1D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</w:t>
            </w:r>
            <w:proofErr w:type="gramStart"/>
            <w:r>
              <w:rPr>
                <w:rFonts w:ascii="Times New Roman" w:hAnsi="Times New Roman"/>
                <w:sz w:val="16"/>
              </w:rPr>
              <w:t>)  63</w:t>
            </w:r>
            <w:proofErr w:type="gramEnd"/>
            <w:r>
              <w:rPr>
                <w:rFonts w:ascii="Times New Roman" w:hAnsi="Times New Roman"/>
                <w:sz w:val="16"/>
              </w:rPr>
              <w:t>-2-31</w:t>
            </w:r>
          </w:p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proofErr w:type="spellStart"/>
            <w:r w:rsidR="004F1527">
              <w:rPr>
                <w:rFonts w:ascii="Times New Roman" w:hAnsi="Times New Roman"/>
                <w:sz w:val="16"/>
                <w:lang w:val="en-US"/>
              </w:rPr>
              <w:t>st</w:t>
            </w:r>
            <w:r>
              <w:rPr>
                <w:rFonts w:ascii="Times New Roman" w:hAnsi="Times New Roman"/>
                <w:sz w:val="16"/>
                <w:lang w:val="en-US"/>
              </w:rPr>
              <w:t>baish</w:t>
            </w:r>
            <w:proofErr w:type="spellEnd"/>
            <w:r>
              <w:rPr>
                <w:rFonts w:ascii="Times New Roman" w:hAnsi="Times New Roman"/>
                <w:sz w:val="16"/>
              </w:rPr>
              <w:t>@</w:t>
            </w:r>
            <w:proofErr w:type="spellStart"/>
            <w:r w:rsidR="004F1527">
              <w:rPr>
                <w:rFonts w:ascii="Times New Roman" w:hAnsi="Times New Roman"/>
                <w:sz w:val="16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CA3E16" w:rsidTr="008B4A31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3E16" w:rsidRDefault="00CA3E16" w:rsidP="008B4A31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</w:tbl>
    <w:p w:rsidR="00CA3E16" w:rsidRDefault="00CA3E16" w:rsidP="00CA3E16">
      <w:pPr>
        <w:pStyle w:val="a5"/>
        <w:jc w:val="center"/>
        <w:rPr>
          <w:rFonts w:ascii="Times New Roman" w:hAnsi="Times New Roman"/>
        </w:rPr>
      </w:pPr>
    </w:p>
    <w:p w:rsidR="00CA3E16" w:rsidRDefault="00CA3E16" w:rsidP="00CA3E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ПОСТАНОВЛЕНИЕ</w:t>
      </w:r>
    </w:p>
    <w:p w:rsidR="00CA3E16" w:rsidRPr="0067287A" w:rsidRDefault="00CA3E16" w:rsidP="00CA3E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67C3" w:rsidRPr="00CA3E16" w:rsidRDefault="00B841B5" w:rsidP="00CA3E16">
      <w:pPr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595959"/>
          <w:sz w:val="24"/>
          <w:szCs w:val="24"/>
        </w:rPr>
        <w:t xml:space="preserve">    </w:t>
      </w:r>
      <w:r w:rsidR="004F1527">
        <w:rPr>
          <w:rFonts w:ascii="Times New Roman" w:hAnsi="Times New Roman"/>
          <w:b/>
          <w:color w:val="595959"/>
          <w:sz w:val="24"/>
          <w:szCs w:val="24"/>
        </w:rPr>
        <w:t>19 май 2022</w:t>
      </w:r>
      <w:r w:rsidR="00CA3E16">
        <w:rPr>
          <w:rFonts w:ascii="Times New Roman" w:hAnsi="Times New Roman"/>
          <w:b/>
          <w:color w:val="595959"/>
          <w:sz w:val="24"/>
          <w:szCs w:val="24"/>
        </w:rPr>
        <w:t>й.</w:t>
      </w:r>
      <w:r w:rsidR="00CA3E16" w:rsidRPr="0067287A">
        <w:rPr>
          <w:rFonts w:ascii="Times New Roman" w:hAnsi="Times New Roman"/>
          <w:b/>
          <w:color w:val="595959"/>
          <w:sz w:val="24"/>
          <w:szCs w:val="24"/>
        </w:rPr>
        <w:t xml:space="preserve">                         </w:t>
      </w:r>
      <w:r w:rsidR="004F1527">
        <w:rPr>
          <w:rFonts w:ascii="Times New Roman" w:hAnsi="Times New Roman"/>
          <w:b/>
          <w:color w:val="595959"/>
          <w:sz w:val="24"/>
          <w:szCs w:val="24"/>
        </w:rPr>
        <w:t xml:space="preserve">         №5/4</w:t>
      </w:r>
      <w:r w:rsidR="00CA3E16" w:rsidRPr="0067287A">
        <w:rPr>
          <w:rFonts w:ascii="Times New Roman" w:hAnsi="Times New Roman"/>
          <w:b/>
          <w:color w:val="595959"/>
          <w:sz w:val="24"/>
          <w:szCs w:val="24"/>
        </w:rPr>
        <w:t xml:space="preserve">  </w:t>
      </w:r>
      <w:r w:rsidR="00CA3E16">
        <w:rPr>
          <w:rFonts w:ascii="Times New Roman" w:hAnsi="Times New Roman"/>
          <w:b/>
          <w:color w:val="595959"/>
          <w:sz w:val="24"/>
          <w:szCs w:val="24"/>
        </w:rPr>
        <w:t xml:space="preserve"> </w:t>
      </w:r>
      <w:r w:rsidR="0030475F">
        <w:rPr>
          <w:rFonts w:ascii="Times New Roman" w:hAnsi="Times New Roman"/>
          <w:b/>
          <w:color w:val="595959"/>
          <w:sz w:val="24"/>
          <w:szCs w:val="24"/>
        </w:rPr>
        <w:t xml:space="preserve">                           </w:t>
      </w:r>
      <w:r w:rsidR="004F1527">
        <w:rPr>
          <w:rFonts w:ascii="Times New Roman" w:hAnsi="Times New Roman"/>
          <w:b/>
          <w:color w:val="595959"/>
          <w:sz w:val="24"/>
          <w:szCs w:val="24"/>
        </w:rPr>
        <w:t xml:space="preserve">      19</w:t>
      </w:r>
      <w:r w:rsidR="00CA3E16">
        <w:rPr>
          <w:rFonts w:ascii="Times New Roman" w:hAnsi="Times New Roman"/>
          <w:b/>
          <w:color w:val="595959"/>
          <w:sz w:val="24"/>
          <w:szCs w:val="24"/>
        </w:rPr>
        <w:t xml:space="preserve"> </w:t>
      </w:r>
      <w:r w:rsidR="004F1527">
        <w:rPr>
          <w:rFonts w:ascii="Times New Roman" w:hAnsi="Times New Roman"/>
          <w:b/>
          <w:color w:val="595959"/>
          <w:sz w:val="24"/>
          <w:szCs w:val="24"/>
        </w:rPr>
        <w:t>мая 2022</w:t>
      </w:r>
      <w:r w:rsidR="00CA3E16">
        <w:rPr>
          <w:rFonts w:ascii="Times New Roman" w:hAnsi="Times New Roman"/>
          <w:b/>
          <w:color w:val="595959"/>
          <w:sz w:val="24"/>
          <w:szCs w:val="24"/>
        </w:rPr>
        <w:t>г.</w:t>
      </w:r>
    </w:p>
    <w:p w:rsidR="00671105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</w:t>
      </w:r>
      <w:r w:rsidR="0067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постановлений</w:t>
      </w:r>
    </w:p>
    <w:p w:rsidR="001C67C3" w:rsidRPr="001C67C3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</w:t>
      </w:r>
    </w:p>
    <w:p w:rsidR="001C67C3" w:rsidRPr="001C67C3" w:rsidRDefault="00CA3E16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Старобаишевский</w:t>
      </w:r>
      <w:r w:rsidR="001C67C3"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Дюртюлински</w:t>
      </w:r>
      <w:r w:rsid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район Республики Башкортостан</w:t>
      </w:r>
    </w:p>
    <w:p w:rsidR="001C67C3" w:rsidRPr="001C67C3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CA3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экспертные заключения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комитета Республики Башкортостан по делам юстиции от 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 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>07305201600010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 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07305201300025, 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целью приведения в соответствии с законодательством муниципальных нормативных правовых актов,    руководствуясь с Федеральным законом Российской Федерации от 06.10.2003 № 131-ФЗ «Об общих принципах организации местного самоуправления в Российской Федерации» Администрация сельского поселения </w:t>
      </w:r>
      <w:r w:rsidR="00C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Старобаишевский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</w:t>
      </w:r>
      <w:r w:rsidR="00CA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постановляет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7C3" w:rsidRPr="001C67C3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утратившим силу постановления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Старобаишевский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A64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4/1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06.04.2016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административного регламента по осуществления муниципального лесного контроля на территории сельского поселения Старобаишевский сельсовет муниципального района Дюртюлинский район Республики Башкортостан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измене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от 27.02.2017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F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2/11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229" w:rsidRDefault="004F1527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-№ 5/5 от 27.05.2013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размещения нестационарных торговых объектов на территории сельского</w:t>
      </w:r>
      <w:r w:rsidR="001F3229"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Старобаишевский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Дюртюлинский район Респ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Башкортостан».</w:t>
      </w:r>
    </w:p>
    <w:bookmarkEnd w:id="0"/>
    <w:p w:rsidR="001C67C3" w:rsidRPr="001C67C3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Контроль за исполнением настоящего оставляю за собой. </w:t>
      </w: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5F" w:rsidRDefault="0030475F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5F" w:rsidRDefault="0030475F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CA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И.И.Хамиев</w:t>
      </w: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67C3" w:rsidRPr="001C67C3" w:rsidSect="000F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AE"/>
    <w:rsid w:val="000F353C"/>
    <w:rsid w:val="001C67C3"/>
    <w:rsid w:val="001F3229"/>
    <w:rsid w:val="002D3C9E"/>
    <w:rsid w:val="002E1109"/>
    <w:rsid w:val="0030475F"/>
    <w:rsid w:val="004C7CAE"/>
    <w:rsid w:val="004F1527"/>
    <w:rsid w:val="00585F40"/>
    <w:rsid w:val="00671105"/>
    <w:rsid w:val="00677A64"/>
    <w:rsid w:val="00727A39"/>
    <w:rsid w:val="00AA3FFC"/>
    <w:rsid w:val="00B841B5"/>
    <w:rsid w:val="00CA3E16"/>
    <w:rsid w:val="00D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631E"/>
  <w15:docId w15:val="{6BEDF377-C75D-40DB-A8D0-7CA28C9A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3E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8</cp:revision>
  <cp:lastPrinted>2022-05-19T05:57:00Z</cp:lastPrinted>
  <dcterms:created xsi:type="dcterms:W3CDTF">2020-12-11T09:20:00Z</dcterms:created>
  <dcterms:modified xsi:type="dcterms:W3CDTF">2022-05-19T06:07:00Z</dcterms:modified>
</cp:coreProperties>
</file>