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24 июля 2007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209-ФЗ</w:t>
      </w:r>
    </w:p>
    <w:p w:rsidR="00000000" w:rsidRDefault="00261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261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261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РАЗВИТИИ МАЛОГО И СРЕДНЕГО ПРЕДПРИНИМАТЕЛЬСТВА В РОССИЙСКОЙ ФЕДЕРАЦИИ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2007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02.08.2009 N 217-ФЗ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05.07.2010 N 153-ФЗ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 N 401-ФЗ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2019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Принят 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Государственной Думой 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6 июля 2007 года </w:t>
      </w:r>
    </w:p>
    <w:p w:rsidR="00000000" w:rsidRDefault="00261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Одобрен 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Советом Федерации 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11 июля 2007 года </w:t>
      </w:r>
    </w:p>
    <w:p w:rsidR="00000000" w:rsidRDefault="00261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1. Предме</w:t>
      </w:r>
      <w:r>
        <w:rPr>
          <w:rFonts w:ascii="Times New Roman" w:hAnsi="Times New Roman" w:cs="Times New Roman"/>
          <w:b/>
          <w:bCs/>
          <w:sz w:val="32"/>
          <w:szCs w:val="32"/>
        </w:rPr>
        <w:t>т регулирования настоящего Федерального закона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</w:t>
      </w:r>
      <w:r>
        <w:rPr>
          <w:rFonts w:ascii="Times New Roman" w:hAnsi="Times New Roman" w:cs="Times New Roman"/>
          <w:sz w:val="24"/>
          <w:szCs w:val="24"/>
        </w:rPr>
        <w:t>формы такой поддержки.</w:t>
      </w:r>
    </w:p>
    <w:p w:rsidR="00000000" w:rsidRDefault="00261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2. Нормативное правовое регулирование развития малого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и среднего предпринимательства в Российской Федерации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Нормативное правовое регулирование развития малого и среднего предпринимательства в Российской Федерации основывается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настоящим Федеральным законом, другими федеральными законами, принимаемыми в соответствии с ними иными нормативными правов</w:t>
      </w:r>
      <w:r>
        <w:rPr>
          <w:rFonts w:ascii="Times New Roman" w:hAnsi="Times New Roman" w:cs="Times New Roman"/>
          <w:sz w:val="24"/>
          <w:szCs w:val="24"/>
        </w:rPr>
        <w:t>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000000" w:rsidRDefault="00261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3. Основные понятия, используемые в настоящем Федеральном законе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</w:t>
      </w:r>
      <w:r>
        <w:rPr>
          <w:rFonts w:ascii="Times New Roman" w:hAnsi="Times New Roman" w:cs="Times New Roman"/>
          <w:sz w:val="24"/>
          <w:szCs w:val="24"/>
        </w:rPr>
        <w:t>й настоящего Федерального закона используются следующие основные понятия: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</w:t>
      </w:r>
      <w:r>
        <w:rPr>
          <w:rFonts w:ascii="Times New Roman" w:hAnsi="Times New Roman" w:cs="Times New Roman"/>
          <w:sz w:val="24"/>
          <w:szCs w:val="24"/>
        </w:rPr>
        <w:t xml:space="preserve">настоящим Федеральным законом,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предпринимательства; (в ред. Федерального закона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2-4) пункты утратили силу. (в ред. Федерального закона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поддержка с</w:t>
      </w:r>
      <w:r>
        <w:rPr>
          <w:rFonts w:ascii="Times New Roman" w:hAnsi="Times New Roman" w:cs="Times New Roman"/>
          <w:sz w:val="24"/>
          <w:szCs w:val="24"/>
        </w:rPr>
        <w:t>убъектов малого и среднего предпринимательства (далее также - поддержка)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организаций, образу</w:t>
      </w:r>
      <w:r>
        <w:rPr>
          <w:rFonts w:ascii="Times New Roman" w:hAnsi="Times New Roman" w:cs="Times New Roman"/>
          <w:sz w:val="24"/>
          <w:szCs w:val="24"/>
        </w:rPr>
        <w:t>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государственными программами (подпрограммами) Российской Федерации, государственными прогр</w:t>
      </w:r>
      <w:r>
        <w:rPr>
          <w:rFonts w:ascii="Times New Roman" w:hAnsi="Times New Roman" w:cs="Times New Roman"/>
          <w:sz w:val="24"/>
          <w:szCs w:val="24"/>
        </w:rPr>
        <w:t>аммами (подпрограммами) субъектов Российской Федерации и муниципальными программами (подпрограммами), содержащими мероприятия, направленные на развитие малого и среднего предпринимательства (далее - государственные программы (подпрограммы) Российской Федер</w:t>
      </w:r>
      <w:r>
        <w:rPr>
          <w:rFonts w:ascii="Times New Roman" w:hAnsi="Times New Roman" w:cs="Times New Roman"/>
          <w:sz w:val="24"/>
          <w:szCs w:val="24"/>
        </w:rPr>
        <w:t>ации, государственные программы (подпрограммы) субъектов Российской Федерации, муниципальные программы (подпрограммы), а также деятельность акционерного общества "Федеральная корпорация по развитию малого и среднего предпринимательства", осуществляемая в с</w:t>
      </w:r>
      <w:r>
        <w:rPr>
          <w:rFonts w:ascii="Times New Roman" w:hAnsi="Times New Roman" w:cs="Times New Roman"/>
          <w:sz w:val="24"/>
          <w:szCs w:val="24"/>
        </w:rPr>
        <w:t>оответствии с настоящим Федеральным законом, в качестве института развития в сфере малого и среднего предпринимательства (далее также - корпорация развития малого и среднего предпринимательства), его дочерних обществ и деятельность акционерного общества "Р</w:t>
      </w:r>
      <w:r>
        <w:rPr>
          <w:rFonts w:ascii="Times New Roman" w:hAnsi="Times New Roman" w:cs="Times New Roman"/>
          <w:sz w:val="24"/>
          <w:szCs w:val="24"/>
        </w:rPr>
        <w:t xml:space="preserve">оссийский экспортный центр" (далее - Российский экспортный центр) по поддержке экспортной деятельности субъектов малого и среднего предпринимательства, осуществляемая в соответствии с настоящим Федеральным законом и Федеральным законом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8 декабря 2003 года N 164-ФЗ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основах государственного регулирования внешнеторговой деятельности", его дочерних обществ; (в ред. Федеральных законов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02.08.2019 N 293-ФЗ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финансовая организация - профессиональный участник рынка ценных бумаг, клиринговая организация, управляющая компания инвестиционного фонда, паевого инвестиционного фонда и негосударственного пенсионного фонда, специализированный </w:t>
      </w:r>
      <w:r>
        <w:rPr>
          <w:rFonts w:ascii="Times New Roman" w:hAnsi="Times New Roman" w:cs="Times New Roman"/>
          <w:sz w:val="24"/>
          <w:szCs w:val="24"/>
        </w:rPr>
        <w:t xml:space="preserve">депозитарий инвестиционного фонда, паевого инвестиционного фонда и негосударственного пенсионного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фонда, акционерный инвестиционный фонд, кредитная организация, страховая организация, негосударственный пенсионный фонд, организатор торговли, кредитный потре</w:t>
      </w:r>
      <w:r>
        <w:rPr>
          <w:rFonts w:ascii="Times New Roman" w:hAnsi="Times New Roman" w:cs="Times New Roman"/>
          <w:sz w:val="24"/>
          <w:szCs w:val="24"/>
        </w:rPr>
        <w:t xml:space="preserve">бительский кооператив, микрофинансовая организация. (в ред. Федерального закона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социальное предпринимательство - предпринимательская деятельность, </w:t>
      </w:r>
      <w:r>
        <w:rPr>
          <w:rFonts w:ascii="Times New Roman" w:hAnsi="Times New Roman" w:cs="Times New Roman"/>
          <w:sz w:val="24"/>
          <w:szCs w:val="24"/>
        </w:rPr>
        <w:t xml:space="preserve">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24.1 настоящего Федерального закона; (в ред. Федерального закона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социальное предприятие - субъект малого или среднего предпри</w:t>
      </w:r>
      <w:r>
        <w:rPr>
          <w:rFonts w:ascii="Times New Roman" w:hAnsi="Times New Roman" w:cs="Times New Roman"/>
          <w:sz w:val="24"/>
          <w:szCs w:val="24"/>
        </w:rPr>
        <w:t xml:space="preserve">нимательства, осуществляющий деятельность в сфере социального предпринимательства; (в ред. Федерального закона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национальная гарантийная система под</w:t>
      </w:r>
      <w:r>
        <w:rPr>
          <w:rFonts w:ascii="Times New Roman" w:hAnsi="Times New Roman" w:cs="Times New Roman"/>
          <w:sz w:val="24"/>
          <w:szCs w:val="24"/>
        </w:rPr>
        <w:t>держки малого и среднего предпринимательства (далее - национальная гарантийная система) - система взаимодействующих организаций, осуществляющих деятельность в целях обеспечения доступа субъектов малого и среднего предпринимательства и организаций, образующ</w:t>
      </w:r>
      <w:r>
        <w:rPr>
          <w:rFonts w:ascii="Times New Roman" w:hAnsi="Times New Roman" w:cs="Times New Roman"/>
          <w:sz w:val="24"/>
          <w:szCs w:val="24"/>
        </w:rPr>
        <w:t>их инфраструктуру поддержки субъектов малого и среднего предпринимательства, к кредитным и иным финансовым ресурсам, состоящая из участников национальной гарантийной системы, к которым относятся корпорация развития малого и среднего предпринимательства, ак</w:t>
      </w:r>
      <w:r>
        <w:rPr>
          <w:rFonts w:ascii="Times New Roman" w:hAnsi="Times New Roman" w:cs="Times New Roman"/>
          <w:sz w:val="24"/>
          <w:szCs w:val="24"/>
        </w:rPr>
        <w:t xml:space="preserve">ционерное общество "Российский банк поддержки малого и среднего предпринимательства", а также фонды содействия кредитованию (гарантийные фонды, фонды поручительств) (далее - региональные гарантийные организации), соответствующие требованиям к региональным </w:t>
      </w:r>
      <w:r>
        <w:rPr>
          <w:rFonts w:ascii="Times New Roman" w:hAnsi="Times New Roman" w:cs="Times New Roman"/>
          <w:sz w:val="24"/>
          <w:szCs w:val="24"/>
        </w:rPr>
        <w:t xml:space="preserve">гарантийным организациям и их деятельности, установленным настоящим Федеральным законом и принятыми в соответствии с ним нормативными правовыми актами. (в ред. Федерального закона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 Категории субъектов малого и среднего предпринимательства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</w:t>
      </w:r>
      <w:r>
        <w:rPr>
          <w:rFonts w:ascii="Times New Roman" w:hAnsi="Times New Roman" w:cs="Times New Roman"/>
          <w:sz w:val="24"/>
          <w:szCs w:val="24"/>
        </w:rPr>
        <w:t>словиям, установленным частью 1.1 настоящей статьи,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</w:t>
      </w:r>
      <w:r>
        <w:rPr>
          <w:rFonts w:ascii="Times New Roman" w:hAnsi="Times New Roman" w:cs="Times New Roman"/>
          <w:sz w:val="24"/>
          <w:szCs w:val="24"/>
        </w:rPr>
        <w:t xml:space="preserve">ли. (в ред. Федеральных законов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целях отнесения хозяйственных обществ, хозяйственных товариществ, хозяйственных партнерств, производственных кооперативов, потребительских кооперативов,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крестьянских (фермерских) хозяйств и индивидуальных предпринимателей к субъектам малого и среднего предпринимательства должны выполняться следующие условия: (в ред. Федеральных законов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дл</w:t>
      </w:r>
      <w:r>
        <w:rPr>
          <w:rFonts w:ascii="Times New Roman" w:hAnsi="Times New Roman" w:cs="Times New Roman"/>
          <w:sz w:val="24"/>
          <w:szCs w:val="24"/>
        </w:rPr>
        <w:t xml:space="preserve">я хозяйственных обществ, хозяйственных товариществ, хозяйственных партнерств должно быть выполнено хотя бы одно из следующих требований: (в ред. Федеральных законов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участники хозяйственного общества либо хозяйственного товарищества - Российская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Федерация, субъекты Российской Федерации, муниципал</w:t>
      </w:r>
      <w:r>
        <w:rPr>
          <w:rFonts w:ascii="Times New Roman" w:hAnsi="Times New Roman" w:cs="Times New Roman"/>
          <w:sz w:val="24"/>
          <w:szCs w:val="24"/>
        </w:rPr>
        <w:t>ьные образования, общественные или религиозные организации (объединения), благотворительные и иные фонды (за исключением инвестиционных фондов) владеют суммарно не более чем двадцатью пятью процентами долей в уставном капитале общества с ограниченной ответ</w:t>
      </w:r>
      <w:r>
        <w:rPr>
          <w:rFonts w:ascii="Times New Roman" w:hAnsi="Times New Roman" w:cs="Times New Roman"/>
          <w:sz w:val="24"/>
          <w:szCs w:val="24"/>
        </w:rPr>
        <w:t>ственностью либо складочном капитале хозяйственного товарищества или не более чем двадцатью пятью процентами голосующих акций акционерного общества, а участники хозяйственного общества либо хозяйственного товарищества - иностранные юридические лица и (или)</w:t>
      </w:r>
      <w:r>
        <w:rPr>
          <w:rFonts w:ascii="Times New Roman" w:hAnsi="Times New Roman" w:cs="Times New Roman"/>
          <w:sz w:val="24"/>
          <w:szCs w:val="24"/>
        </w:rPr>
        <w:t xml:space="preserve"> юридические лица, не являющиеся субъектами малого и среднего предпринимательства,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</w:t>
      </w:r>
      <w:r>
        <w:rPr>
          <w:rFonts w:ascii="Times New Roman" w:hAnsi="Times New Roman" w:cs="Times New Roman"/>
          <w:sz w:val="24"/>
          <w:szCs w:val="24"/>
        </w:rPr>
        <w:t>ва или не более чем сорока девятью процентами голосующих акций акционерного общества. Предусмотренное настоящим подпунктом ограничение в отношении суммарной доли участия общественных объединений инвалидов, иностранных юридических лиц и (или) юридических ли</w:t>
      </w:r>
      <w:r>
        <w:rPr>
          <w:rFonts w:ascii="Times New Roman" w:hAnsi="Times New Roman" w:cs="Times New Roman"/>
          <w:sz w:val="24"/>
          <w:szCs w:val="24"/>
        </w:rPr>
        <w:t xml:space="preserve">ц, не являющихся субъектами малого и среднего предпринимательства, не распространяется: (в ред. Федеральных законов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участников хозяйственных обществ - иностранных юридических лиц, у которых доход, полученный от осуществления предпринимательской деятельности за предшествующий календарный год, не</w:t>
      </w:r>
      <w:r>
        <w:rPr>
          <w:rFonts w:ascii="Times New Roman" w:hAnsi="Times New Roman" w:cs="Times New Roman"/>
          <w:sz w:val="24"/>
          <w:szCs w:val="24"/>
        </w:rPr>
        <w:t xml:space="preserve"> превышает предельного значения, установленного Правительством Российской Федерации для средних предприятий в соответствии с пунктом 3 настоящей части, и среднесписочная численность работников которых за предшествующий календарный год не превышает предельн</w:t>
      </w:r>
      <w:r>
        <w:rPr>
          <w:rFonts w:ascii="Times New Roman" w:hAnsi="Times New Roman" w:cs="Times New Roman"/>
          <w:sz w:val="24"/>
          <w:szCs w:val="24"/>
        </w:rPr>
        <w:t xml:space="preserve">ого значения, указанного в подпункте "б" пункта 2 настоящей части (за исключением иностранных юридических лиц, государство постоянного местонахождения которых включено в утверждаемый в соответствии с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</w:t>
      </w:r>
      <w:r>
        <w:rPr>
          <w:rFonts w:ascii="Times New Roman" w:hAnsi="Times New Roman" w:cs="Times New Roman"/>
          <w:sz w:val="24"/>
          <w:szCs w:val="24"/>
        </w:rPr>
        <w:t xml:space="preserve">ции при проведении финансовых операций (офшорные зоны); (в ред. Федерального закона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хозяйственные общества, соответствующие условиям, указанным в </w:t>
      </w:r>
      <w:r>
        <w:rPr>
          <w:rFonts w:ascii="Times New Roman" w:hAnsi="Times New Roman" w:cs="Times New Roman"/>
          <w:sz w:val="24"/>
          <w:szCs w:val="24"/>
        </w:rPr>
        <w:t xml:space="preserve">подпунктах "б" - "д", "ж" настоящего пункта; (в ред. Федеральных законов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Федерации; (в ред</w:t>
      </w:r>
      <w:r>
        <w:rPr>
          <w:rFonts w:ascii="Times New Roman" w:hAnsi="Times New Roman" w:cs="Times New Roman"/>
          <w:sz w:val="24"/>
          <w:szCs w:val="24"/>
        </w:rPr>
        <w:t xml:space="preserve">. Федерального закона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деятельность хозяйственных обществ, хозяйственных партнерств заключается в практическом применении (внедрении) результатов и</w:t>
      </w:r>
      <w:r>
        <w:rPr>
          <w:rFonts w:ascii="Times New Roman" w:hAnsi="Times New Roman" w:cs="Times New Roman"/>
          <w:sz w:val="24"/>
          <w:szCs w:val="24"/>
        </w:rPr>
        <w:t xml:space="preserve">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</w:t>
      </w:r>
      <w:r>
        <w:rPr>
          <w:rFonts w:ascii="Times New Roman" w:hAnsi="Times New Roman" w:cs="Times New Roman"/>
          <w:sz w:val="24"/>
          <w:szCs w:val="24"/>
        </w:rPr>
        <w:t xml:space="preserve">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</w:t>
      </w:r>
      <w:r>
        <w:rPr>
          <w:rFonts w:ascii="Times New Roman" w:hAnsi="Times New Roman" w:cs="Times New Roman"/>
          <w:sz w:val="24"/>
          <w:szCs w:val="24"/>
        </w:rPr>
        <w:t xml:space="preserve">высшего образования; (в ред. Федерального закона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хозяйственные общества, хозяйственные партнерства получили статус участника проекта 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Федеральным законом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сентября 2010 года N 244-ФЗ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инновационном центре "Сколково"; (в ред. Федерального закона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перечень юридических лиц, предост</w:t>
      </w:r>
      <w:r>
        <w:rPr>
          <w:rFonts w:ascii="Times New Roman" w:hAnsi="Times New Roman" w:cs="Times New Roman"/>
          <w:sz w:val="24"/>
          <w:szCs w:val="24"/>
        </w:rPr>
        <w:t xml:space="preserve">авляющих государственную поддержку инновационной деятельности в формах, установленных Федеральным законом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августа 1996 года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науке и государственной научно-т</w:t>
      </w:r>
      <w:r>
        <w:rPr>
          <w:rFonts w:ascii="Times New Roman" w:hAnsi="Times New Roman" w:cs="Times New Roman"/>
          <w:sz w:val="24"/>
          <w:szCs w:val="24"/>
        </w:rPr>
        <w:t xml:space="preserve">ехнической политике". Юридические лица включаются в данный перечень в порядке, установленном Правительством Российской Федерации, при условии соответствия одному из следующих критериев: (в ред. Федерального закона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</w:t>
      </w:r>
      <w:r>
        <w:rPr>
          <w:rFonts w:ascii="Times New Roman" w:hAnsi="Times New Roman" w:cs="Times New Roman"/>
          <w:sz w:val="24"/>
          <w:szCs w:val="24"/>
        </w:rPr>
        <w:t>рых данные 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</w:t>
      </w:r>
      <w:r>
        <w:rPr>
          <w:rFonts w:ascii="Times New Roman" w:hAnsi="Times New Roman" w:cs="Times New Roman"/>
          <w:sz w:val="24"/>
          <w:szCs w:val="24"/>
        </w:rPr>
        <w:t xml:space="preserve">ь назначать единоличный исполнительный орган и (или) более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 (в ред. Федерального закона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 лица являются государственными корпорациями, учрежденными в соответствии с Федеральным законом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января 1996 года N 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некоммерческих организациях"; (в ред. Федерального закона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 лица созданы в соответствии с Федеральным законом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реорганизации Российской корпорации нанотехнологий"; (в</w:t>
      </w:r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подпункт утратил силу. (в ред. Федерального закона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участниками обществ с ограниченной ответственностью являются только общероссийские общественные объединения инвалидов и (или) их отделения (территориальные подразделения) и в таких обществах с ограниченной ответстве</w:t>
      </w:r>
      <w:r>
        <w:rPr>
          <w:rFonts w:ascii="Times New Roman" w:hAnsi="Times New Roman" w:cs="Times New Roman"/>
          <w:sz w:val="24"/>
          <w:szCs w:val="24"/>
        </w:rPr>
        <w:t>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процентов, а доля оплаты труда инвалидов в фонде оплаты труда - не менее чем двадцать пять процентов; (в ред.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среднесписочная численность работников за предшествующий календарный год хозяйственных обществ, хозяйственных товариществ, хоз</w:t>
      </w:r>
      <w:r>
        <w:rPr>
          <w:rFonts w:ascii="Times New Roman" w:hAnsi="Times New Roman" w:cs="Times New Roman"/>
          <w:sz w:val="24"/>
          <w:szCs w:val="24"/>
        </w:rPr>
        <w:t>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хозяйств, индивидуальных предпринимателей не должна превышать следующи</w:t>
      </w:r>
      <w:r>
        <w:rPr>
          <w:rFonts w:ascii="Times New Roman" w:hAnsi="Times New Roman" w:cs="Times New Roman"/>
          <w:sz w:val="24"/>
          <w:szCs w:val="24"/>
        </w:rPr>
        <w:t xml:space="preserve">е предельные значения среднесписочной численности работников для каждой категории субъектов малого и среднего предпринимательства: (в ред. Федеральных законов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 ста человек для малых пре</w:t>
      </w:r>
      <w:r>
        <w:rPr>
          <w:rFonts w:ascii="Times New Roman" w:hAnsi="Times New Roman" w:cs="Times New Roman"/>
          <w:sz w:val="24"/>
          <w:szCs w:val="24"/>
        </w:rPr>
        <w:t xml:space="preserve">дприятий (среди малых предприятий выделяются микропредприятия - до пятнадцати человек); (в ред. Федерального закона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 ста одного до двухсот пятиде</w:t>
      </w:r>
      <w:r>
        <w:rPr>
          <w:rFonts w:ascii="Times New Roman" w:hAnsi="Times New Roman" w:cs="Times New Roman"/>
          <w:sz w:val="24"/>
          <w:szCs w:val="24"/>
        </w:rPr>
        <w:t xml:space="preserve">сяти человек для средних предприятий, если иное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предельное значение среднесписочной численности работников для средних предприятий не установлено в соответствии с пунктом 2.1 настоящей части; (в ред. Федерального закона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"б"</w:t>
      </w:r>
      <w:r>
        <w:rPr>
          <w:rFonts w:ascii="Times New Roman" w:hAnsi="Times New Roman" w:cs="Times New Roman"/>
          <w:sz w:val="24"/>
          <w:szCs w:val="24"/>
        </w:rPr>
        <w:t xml:space="preserve"> пункта 2 настоящей части для средних предприятий - хозяйственных обществ, хозяйственных партнерств, соответствующих одному из требований, указанных в пункте 1 настоящей части, которые осуществляют в качестве основного вида деятельности предпринимательскую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в сфере легкой промышленности (в рамках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текстильных изделий",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одежды",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кожи и изделий из кожи" раздела С "Обрабатывающие производства" Общероссийского классификатора видов эконо</w:t>
      </w:r>
      <w:r>
        <w:rPr>
          <w:rFonts w:ascii="Times New Roman" w:hAnsi="Times New Roman" w:cs="Times New Roman"/>
          <w:sz w:val="24"/>
          <w:szCs w:val="24"/>
        </w:rPr>
        <w:t>мической деятельности) и среднесписочная численность работников которых за предшествующий календарный год превысила предельное значение, установленное подпунктом "б" пункта 2 настоящей части. Соответствующий вид предпринимательской деятельности, предусмотр</w:t>
      </w:r>
      <w:r>
        <w:rPr>
          <w:rFonts w:ascii="Times New Roman" w:hAnsi="Times New Roman" w:cs="Times New Roman"/>
          <w:sz w:val="24"/>
          <w:szCs w:val="24"/>
        </w:rPr>
        <w:t>енный настоящим пунктом, признается основным при условии,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лица; (в ред.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доход хозяйственных обществ, хозяйственных товариществ, хозяйственных партнерств, соответствующих одному из требований, указанных в пункте 1 нас</w:t>
      </w:r>
      <w:r>
        <w:rPr>
          <w:rFonts w:ascii="Times New Roman" w:hAnsi="Times New Roman" w:cs="Times New Roman"/>
          <w:sz w:val="24"/>
          <w:szCs w:val="24"/>
        </w:rPr>
        <w:t>тоящей части, производственных кооперативов,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</w:t>
      </w:r>
      <w:r>
        <w:rPr>
          <w:rFonts w:ascii="Times New Roman" w:hAnsi="Times New Roman" w:cs="Times New Roman"/>
          <w:sz w:val="24"/>
          <w:szCs w:val="24"/>
        </w:rPr>
        <w:t>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не должен превышать предельные значения, установленные Правительством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 для каждой категории субъектов малого и среднего предпринимательства. (в ред. Федеральных законов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Часть утратила силу. (в ред. Федерального закона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Категория субъекта малого или среднего предпринимательства определяется в соответствии с наибольшим по значению условием, установленным пунктами 2, 2.1 и 3 части 1.1 </w:t>
      </w:r>
      <w:r>
        <w:rPr>
          <w:rFonts w:ascii="Times New Roman" w:hAnsi="Times New Roman" w:cs="Times New Roman"/>
          <w:sz w:val="24"/>
          <w:szCs w:val="24"/>
        </w:rPr>
        <w:t>настоящей статьи, если иное не установлено настоящей частью. Категория субъекта малого или среднего предпринимательства для индивидуальных предпринимателей, не привлекавших для осуществления предпринимательской деятельности в предшествующем календарном год</w:t>
      </w:r>
      <w:r>
        <w:rPr>
          <w:rFonts w:ascii="Times New Roman" w:hAnsi="Times New Roman" w:cs="Times New Roman"/>
          <w:sz w:val="24"/>
          <w:szCs w:val="24"/>
        </w:rPr>
        <w:t>у наемных работников, определяется в зависимости от величины полученного дохода в соответствии с пунктом 3 части 1.1 настоящей статьи. Общества с ограниченной ответственностью, акционерные общества с единственным акционером и хозяйственные товарищества, со</w:t>
      </w:r>
      <w:r>
        <w:rPr>
          <w:rFonts w:ascii="Times New Roman" w:hAnsi="Times New Roman" w:cs="Times New Roman"/>
          <w:sz w:val="24"/>
          <w:szCs w:val="24"/>
        </w:rPr>
        <w:t>ответствующие условиям, указанным в подпункте "а" пункта 1 части 1.1 настоящей статьи (за исключением условий, установленных абзацами вторым и третьим указанного подпункта), хозяйственные партнерства, производственные кооперативы, потребительские кооперати</w:t>
      </w:r>
      <w:r>
        <w:rPr>
          <w:rFonts w:ascii="Times New Roman" w:hAnsi="Times New Roman" w:cs="Times New Roman"/>
          <w:sz w:val="24"/>
          <w:szCs w:val="24"/>
        </w:rPr>
        <w:t>вы, крестьянские (фермерские) хозяйства, которые были созданы в период с 1 августа текущего календарного года по 31 июля года, следующего за текущим календарным годом (далее - вновь созданные юридические лица), зарегистрированные в указанный период индивид</w:t>
      </w:r>
      <w:r>
        <w:rPr>
          <w:rFonts w:ascii="Times New Roman" w:hAnsi="Times New Roman" w:cs="Times New Roman"/>
          <w:sz w:val="24"/>
          <w:szCs w:val="24"/>
        </w:rPr>
        <w:t xml:space="preserve">уальные предприниматели (далее - вновь зарегистрированные индивидуальные предприниматели), а также индивидуальные предприниматели, </w:t>
      </w:r>
      <w:r>
        <w:rPr>
          <w:rFonts w:ascii="Times New Roman" w:hAnsi="Times New Roman" w:cs="Times New Roman"/>
          <w:sz w:val="24"/>
          <w:szCs w:val="24"/>
        </w:rPr>
        <w:lastRenderedPageBreak/>
        <w:t>применяющие только патентную систему налогообложения, относятся к микропредприятиям. Категория субъекта малого или среднего п</w:t>
      </w:r>
      <w:r>
        <w:rPr>
          <w:rFonts w:ascii="Times New Roman" w:hAnsi="Times New Roman" w:cs="Times New Roman"/>
          <w:sz w:val="24"/>
          <w:szCs w:val="24"/>
        </w:rPr>
        <w:t>редпринимательства для указанных в подпункте "г" пункта 1 части 1.1 настоящей статьи хозяйственных обществ, хозяйственных партнерств, которые в порядке и на условиях, предусмотренных законодательством Российской Федерации о налогах и сборах, используют пра</w:t>
      </w:r>
      <w:r>
        <w:rPr>
          <w:rFonts w:ascii="Times New Roman" w:hAnsi="Times New Roman" w:cs="Times New Roman"/>
          <w:sz w:val="24"/>
          <w:szCs w:val="24"/>
        </w:rPr>
        <w:t>во на освобождение от исполнения обязанности налогоплательщика по представлению налоговой отчетности, позволяющей определить величину дохода, полученного от осуществления предпринимательской деятельности за предшествующий календарный год, определяется в за</w:t>
      </w:r>
      <w:r>
        <w:rPr>
          <w:rFonts w:ascii="Times New Roman" w:hAnsi="Times New Roman" w:cs="Times New Roman"/>
          <w:sz w:val="24"/>
          <w:szCs w:val="24"/>
        </w:rPr>
        <w:t xml:space="preserve">висимости от значения среднесписочной численности работников за предшествующий календарный год, определяемого в соответствии с пунктом 2 части 1.1 настоящей статьи. (в ред. Федеральных законов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Категория субъекта малого или среднего предпринимательства изменяется в случае, если предельные значения выше или ниже предельных значений, указ</w:t>
      </w:r>
      <w:r>
        <w:rPr>
          <w:rFonts w:ascii="Times New Roman" w:hAnsi="Times New Roman" w:cs="Times New Roman"/>
          <w:sz w:val="24"/>
          <w:szCs w:val="24"/>
        </w:rPr>
        <w:t xml:space="preserve">анных в пунктах 2, 2.1 и 3 части 1.1 настоящей статьи, в течение трех календарных лет, следующих один за другим, при условии, что иное не установлено настоящей статьей. (в ред. Федеральных законов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Категория субъекта малого или среднего предпринимательства вновь созданного юридического лица, вновь зарегистрированного индивидуального п</w:t>
      </w:r>
      <w:r>
        <w:rPr>
          <w:rFonts w:ascii="Times New Roman" w:hAnsi="Times New Roman" w:cs="Times New Roman"/>
          <w:sz w:val="24"/>
          <w:szCs w:val="24"/>
        </w:rPr>
        <w:t xml:space="preserve">редпринимателя сохраняется или изменяется в случае,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условий, установленных частью 1.1 настоящей </w:t>
      </w:r>
      <w:r>
        <w:rPr>
          <w:rFonts w:ascii="Times New Roman" w:hAnsi="Times New Roman" w:cs="Times New Roman"/>
          <w:sz w:val="24"/>
          <w:szCs w:val="24"/>
        </w:rPr>
        <w:t>статьи, при исключении из единого реестра субъектов малого и среднего предпринимательства указания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</w:t>
      </w:r>
      <w:r>
        <w:rPr>
          <w:rFonts w:ascii="Times New Roman" w:hAnsi="Times New Roman" w:cs="Times New Roman"/>
          <w:sz w:val="24"/>
          <w:szCs w:val="24"/>
        </w:rPr>
        <w:t xml:space="preserve">ьным предпринимателем. (в ред. Федеральных законов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обращении за оказанием поддержки, предусмотренной настоящим Федеральным законом, вновь созданные юридические лица и вновь зарегистриро</w:t>
      </w:r>
      <w:r>
        <w:rPr>
          <w:rFonts w:ascii="Times New Roman" w:hAnsi="Times New Roman" w:cs="Times New Roman"/>
          <w:sz w:val="24"/>
          <w:szCs w:val="24"/>
        </w:rPr>
        <w:t xml:space="preserve">ванные 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</w:t>
      </w:r>
      <w:r>
        <w:rPr>
          <w:rFonts w:ascii="Times New Roman" w:hAnsi="Times New Roman" w:cs="Times New Roman"/>
          <w:sz w:val="24"/>
          <w:szCs w:val="24"/>
        </w:rPr>
        <w:t>дерального закона, заявляют о соответствии условиям отнесения к субъектам малого и среднего предпринимательства, установленным настоящим Федеральным законом, по форме, утвержденной федеральным органом исполнительной власти, осуществляющим функции по вырабо</w:t>
      </w:r>
      <w:r>
        <w:rPr>
          <w:rFonts w:ascii="Times New Roman" w:hAnsi="Times New Roman" w:cs="Times New Roman"/>
          <w:sz w:val="24"/>
          <w:szCs w:val="24"/>
        </w:rPr>
        <w:t xml:space="preserve">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 (в ред. Федерального закона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6.-8. Части утратили силу. (в ред. Федерального закона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4.1. Единый реестр субъектов малого и среднего пред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принимательства (в ред. Федерального закона </w:t>
      </w:r>
      <w:hyperlink r:id="rId10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29.12.2015 N 408-ФЗ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Сведения о юридических лицах и об индивидуальных предпринимателях, отвечающих </w:t>
      </w:r>
      <w:r>
        <w:rPr>
          <w:rFonts w:ascii="Times New Roman" w:hAnsi="Times New Roman" w:cs="Times New Roman"/>
          <w:sz w:val="24"/>
          <w:szCs w:val="24"/>
        </w:rPr>
        <w:lastRenderedPageBreak/>
        <w:t>условиям отнесения к суб</w:t>
      </w:r>
      <w:r>
        <w:rPr>
          <w:rFonts w:ascii="Times New Roman" w:hAnsi="Times New Roman" w:cs="Times New Roman"/>
          <w:sz w:val="24"/>
          <w:szCs w:val="24"/>
        </w:rPr>
        <w:t xml:space="preserve">ъектам малого и среднего предпринимательства, установленным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вносятся в единый реестр субъектов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>ва в соответствии с настоящей статьей.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Ведение единого реестра субъектов малого и среднего предпринимательства осуществляется федеральным органом исполнительной власти, осуществляющим функции по контролю и надзору за соблюдением законодательства о налог</w:t>
      </w:r>
      <w:r>
        <w:rPr>
          <w:rFonts w:ascii="Times New Roman" w:hAnsi="Times New Roman" w:cs="Times New Roman"/>
          <w:sz w:val="24"/>
          <w:szCs w:val="24"/>
        </w:rPr>
        <w:t>ах и сборах (далее - уполномоченный орган).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едином реестре субъектов малого и среднего предпринимательства содержатся следующие сведения о субъектах малого и среднего предпринимательства: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юридического лица или фамилия, имя и (при налич</w:t>
      </w:r>
      <w:r>
        <w:rPr>
          <w:rFonts w:ascii="Times New Roman" w:hAnsi="Times New Roman" w:cs="Times New Roman"/>
          <w:sz w:val="24"/>
          <w:szCs w:val="24"/>
        </w:rPr>
        <w:t>ии) отчество индивидуального предпринимателя;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идентификационный номер налогоплательщика;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место нахождения юридического лица или место жительства индивидуального предпринимателя;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дата внесения сведений о юридическом лице или об индивидуальном предп</w:t>
      </w:r>
      <w:r>
        <w:rPr>
          <w:rFonts w:ascii="Times New Roman" w:hAnsi="Times New Roman" w:cs="Times New Roman"/>
          <w:sz w:val="24"/>
          <w:szCs w:val="24"/>
        </w:rPr>
        <w:t>ринимателе в единый реестр субъектов малого и среднего предпринимательства;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категория субъекта малого или среднего предпринимательства (микропредприятие, малое предприятие или среднее предприятие);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5.1) сведения о среднесписочной численности работников </w:t>
      </w:r>
      <w:r>
        <w:rPr>
          <w:rFonts w:ascii="Times New Roman" w:hAnsi="Times New Roman" w:cs="Times New Roman"/>
          <w:sz w:val="24"/>
          <w:szCs w:val="24"/>
        </w:rPr>
        <w:t xml:space="preserve">юридического лица за предшествующий календарный год в случае, если такие сведения размещены на официальном сайте уполномоченного органа в информационно-телекоммуникационной сети "Интернет" в соответствии с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102 Налогового кодекса Российской Федерации; (в ред. Федерального закона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указание на то, что </w:t>
      </w:r>
      <w:r>
        <w:rPr>
          <w:rFonts w:ascii="Times New Roman" w:hAnsi="Times New Roman" w:cs="Times New Roman"/>
          <w:sz w:val="24"/>
          <w:szCs w:val="24"/>
        </w:rPr>
        <w:t>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содержащиеся в едином государственном реестре юридических лиц, едином 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м реестре индивидуальных предпринимателей в отношении соответственно юридического лица, индивидуального предпринимателя сведения о кодах по Общероссийскому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классификатору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ов экономической деятельности;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</w:t>
      </w:r>
      <w:r>
        <w:rPr>
          <w:rFonts w:ascii="Times New Roman" w:hAnsi="Times New Roman" w:cs="Times New Roman"/>
          <w:sz w:val="24"/>
          <w:szCs w:val="24"/>
        </w:rPr>
        <w:t>ем;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сведения о производимой юридическим лицом, индивидуальным предпринимателем продукции (в соответствии с Общероссийским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классификатором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</w:t>
      </w:r>
      <w:r>
        <w:rPr>
          <w:rFonts w:ascii="Times New Roman" w:hAnsi="Times New Roman" w:cs="Times New Roman"/>
          <w:sz w:val="24"/>
          <w:szCs w:val="24"/>
        </w:rPr>
        <w:t>деятельности) с указанием на соответствие такой продукции критериям отнесения к инновационной продукции, высокотехнологичной продукции;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сведения о включении юридического лица, индивидуального предпринимателя в реестры (перечни) субъектов малого и средн</w:t>
      </w:r>
      <w:r>
        <w:rPr>
          <w:rFonts w:ascii="Times New Roman" w:hAnsi="Times New Roman" w:cs="Times New Roman"/>
          <w:sz w:val="24"/>
          <w:szCs w:val="24"/>
        </w:rPr>
        <w:t xml:space="preserve">его предпринимательства - участников программ партнерства между юридическими лицами, являющимися заказчиками товаров, работ, услуг в соответствии с Федеральным законом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и субъектами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сведения о наличии у юридического лица, индивидуального предпринимателя в предшествующем календарном году </w:t>
      </w:r>
      <w:r>
        <w:rPr>
          <w:rFonts w:ascii="Times New Roman" w:hAnsi="Times New Roman" w:cs="Times New Roman"/>
          <w:sz w:val="24"/>
          <w:szCs w:val="24"/>
        </w:rPr>
        <w:t xml:space="preserve">контрактов, заключенных в соответствии с Федеральным законом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апреля 2013 года N 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рственных и муниципальных нужд", и (или) договоров, заключенных в соответствии с Федеральным законом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</w:t>
      </w:r>
      <w:r>
        <w:rPr>
          <w:rFonts w:ascii="Times New Roman" w:hAnsi="Times New Roman" w:cs="Times New Roman"/>
          <w:sz w:val="24"/>
          <w:szCs w:val="24"/>
        </w:rPr>
        <w:t>и видами юридических лиц";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11.1) указание на то, что юридическое лицо или индивидуальный предприниматель является социальным предприятием; (в ред. Федерального закона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019 N 245-ФЗ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Первое внесение в единый реестр субъектов малого и среднего предпринимательства сведений, предусмотренных пунктом 11.1 части 3 статьи 4.1 осуществляется 10.04.2020 на основании сведений, представленных в соответствии с </w:t>
      </w:r>
      <w:hyperlink r:id="rId11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26.07.2019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245-ФЗ (</w:t>
      </w:r>
      <w:hyperlink r:id="rId11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26.07.20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245-ФЗ).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иные сведения,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Федерации. (в ред. Федерального закона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</w:t>
      </w:r>
      <w:r>
        <w:rPr>
          <w:rFonts w:ascii="Times New Roman" w:hAnsi="Times New Roman" w:cs="Times New Roman"/>
          <w:sz w:val="24"/>
          <w:szCs w:val="24"/>
        </w:rPr>
        <w:t xml:space="preserve"> реестра осуществляются уполномоченным органом на основании сведений, содержащихся в едином государственном реестре юридических лиц, едином государственном реестре индивидуальных предпринимателей, представленных в соответствии с законодательством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 о налогах и сборах сведений о среднесписочной численности работников за предшествующий календарный год, сведений о доходе, полученном от осуществления предпринимательской деятельности за предшествующий календарный год, сведений, содержащихся в </w:t>
      </w:r>
      <w:r>
        <w:rPr>
          <w:rFonts w:ascii="Times New Roman" w:hAnsi="Times New Roman" w:cs="Times New Roman"/>
          <w:sz w:val="24"/>
          <w:szCs w:val="24"/>
        </w:rPr>
        <w:t xml:space="preserve">документах, связанных с применением специальных налоговых режимов в предшествующем календарном году, а также сведений, представленных в уполномоченный орган в соответствии с частями 5 - 6.4 настоящей статьи. (в ред. Федеральных законов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Внесение сведений о юридических лицах и об индивидуальных пре</w:t>
      </w:r>
      <w:r>
        <w:rPr>
          <w:rFonts w:ascii="Times New Roman" w:hAnsi="Times New Roman" w:cs="Times New Roman"/>
          <w:sz w:val="24"/>
          <w:szCs w:val="24"/>
        </w:rPr>
        <w:t>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порядке: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указанные в пунктах 1 - 5.1, 7 и 8 части 3 настоящей статьи сведен</w:t>
      </w:r>
      <w:r>
        <w:rPr>
          <w:rFonts w:ascii="Times New Roman" w:hAnsi="Times New Roman" w:cs="Times New Roman"/>
          <w:sz w:val="24"/>
          <w:szCs w:val="24"/>
        </w:rPr>
        <w:t xml:space="preserve">ия о юридических лицах и об индивидуальных предпринимателях, отвечающих условиям отнесения к субъектам малого и среднего предпринимательства, установленным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</w:t>
      </w:r>
      <w:r>
        <w:rPr>
          <w:rFonts w:ascii="Times New Roman" w:hAnsi="Times New Roman" w:cs="Times New Roman"/>
          <w:sz w:val="24"/>
          <w:szCs w:val="24"/>
        </w:rPr>
        <w:t xml:space="preserve">щего Федерального закона (за исключением сведений о вновь созданных юридических лицах и вновь зарегистрированных индивидуальных предпринимателях, отвечающих условиям отнесения к субъектам малого и среднего предпринимательства, установленным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настоящего Федерального закона), вносятся в единый реестр субъектов малого и среднего предпринимательства ежегодно 10 августа текущего календарного года на основе указанн</w:t>
      </w:r>
      <w:r>
        <w:rPr>
          <w:rFonts w:ascii="Times New Roman" w:hAnsi="Times New Roman" w:cs="Times New Roman"/>
          <w:sz w:val="24"/>
          <w:szCs w:val="24"/>
        </w:rPr>
        <w:t xml:space="preserve">ых в части 4 настоящей статьи сведений, имеющихся у уполномоченного органа по состоянию на 1 июля текущего календарного года; (в ред. Федерального закона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указанные в пунктах 1 - 5, 7 и 8 части 3 настоящей статьи сведения о вновь созданных юридических лицах и вновь зарегистрированных индивидуальных предпринимателях, отвечающих условиям отнесения к субъектам малого и среднего предпринимательства, устан</w:t>
      </w:r>
      <w:r>
        <w:rPr>
          <w:rFonts w:ascii="Times New Roman" w:hAnsi="Times New Roman" w:cs="Times New Roman"/>
          <w:sz w:val="24"/>
          <w:szCs w:val="24"/>
        </w:rPr>
        <w:t xml:space="preserve">овленным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настоящего Федерального закона, вносятся в единый реестр субъектов малого и среднего предпринимательства 10-го числа месяца, следующего за месяцем</w:t>
      </w:r>
      <w:r>
        <w:rPr>
          <w:rFonts w:ascii="Times New Roman" w:hAnsi="Times New Roman" w:cs="Times New Roman"/>
          <w:sz w:val="24"/>
          <w:szCs w:val="24"/>
        </w:rPr>
        <w:t xml:space="preserve"> внесения соответственно в единый государственный реестр юридических лиц, единый государственный реестр индивидуальных предпринимателей сведений о создании юридического лица, государственной регистрации физического лица в качестве индивидуального предприни</w:t>
      </w:r>
      <w:r>
        <w:rPr>
          <w:rFonts w:ascii="Times New Roman" w:hAnsi="Times New Roman" w:cs="Times New Roman"/>
          <w:sz w:val="24"/>
          <w:szCs w:val="24"/>
        </w:rPr>
        <w:t>мателя (за исключением сведений о таких юридических лицах, индивидуальных предпринимателях, деятельность которых прекращена в установленном порядке в месяце внесения соответственно в единый государственный реестр юридических лиц, единый государственный рее</w:t>
      </w:r>
      <w:r>
        <w:rPr>
          <w:rFonts w:ascii="Times New Roman" w:hAnsi="Times New Roman" w:cs="Times New Roman"/>
          <w:sz w:val="24"/>
          <w:szCs w:val="24"/>
        </w:rPr>
        <w:t>стр индивидуальных предпринимателей сведений о создании юридического лица, государственной регистрации физического лица в качестве индивидуального предпринимателя). Внесение в единый реестр субъектов малого и среднего предпринимательства сведений о таких ю</w:t>
      </w:r>
      <w:r>
        <w:rPr>
          <w:rFonts w:ascii="Times New Roman" w:hAnsi="Times New Roman" w:cs="Times New Roman"/>
          <w:sz w:val="24"/>
          <w:szCs w:val="24"/>
        </w:rPr>
        <w:t xml:space="preserve">ридических лицах и индивидуальных предпринимателях осуществляется без учета условий, установленных пунктами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1.1 статьи 4 настоящего Федерального закона; (в ред. Федерального закона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содержащиеся в едином реестре субъектов малого и среднего предпринимательства сведения, указанные в пунктах 1, 3, 7 и 8 части 3 настоящей статьи, в случае их изменения вносятся в единый реестр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или исключаются из указанного реестра 10-го числа месяца, следующего за месяцем внесения соответствующих сведений в единый государственный реестр юридических лиц, единый государственный реестр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сведения, указанные в пункте 6 части 3 настоящей статьи, подлежат исключению из единого реестра субъектов малого и среднего предпринимательства 10 августа года, следующего за годом, в котором такие сведения внесены в указанный реестр;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содержащиеся </w:t>
      </w:r>
      <w:r>
        <w:rPr>
          <w:rFonts w:ascii="Times New Roman" w:hAnsi="Times New Roman" w:cs="Times New Roman"/>
          <w:sz w:val="24"/>
          <w:szCs w:val="24"/>
        </w:rPr>
        <w:t xml:space="preserve">в едином реестре субъектов малого и среднего предпринимательства сведения о юридических лицах, об индивидуальных предпринимателях исключаются из указанного реестра 10 августа текущего календарного года в случае, если такие юридические лица, индивидуальные </w:t>
      </w:r>
      <w:r>
        <w:rPr>
          <w:rFonts w:ascii="Times New Roman" w:hAnsi="Times New Roman" w:cs="Times New Roman"/>
          <w:sz w:val="24"/>
          <w:szCs w:val="24"/>
        </w:rPr>
        <w:t>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(или) налоговую отчетность, позволяющую определить величину дохо</w:t>
      </w:r>
      <w:r>
        <w:rPr>
          <w:rFonts w:ascii="Times New Roman" w:hAnsi="Times New Roman" w:cs="Times New Roman"/>
          <w:sz w:val="24"/>
          <w:szCs w:val="24"/>
        </w:rPr>
        <w:t xml:space="preserve">да, полученного от осуществления предпринимательской деятельности за предшествующий календарный год, либо такие юридические лица, индивидуальные предприниматели не соответствуют условиям, установленным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 (в ред. Федерального закона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сведения, указанные в пунктах 9 - 11 части 3 на</w:t>
      </w:r>
      <w:r>
        <w:rPr>
          <w:rFonts w:ascii="Times New Roman" w:hAnsi="Times New Roman" w:cs="Times New Roman"/>
          <w:sz w:val="24"/>
          <w:szCs w:val="24"/>
        </w:rPr>
        <w:t>стоящей статьи, вносятся в единый реестр субъектов малого и среднего предпринимательства 10-го числа месяца, следующего за месяцем получения указанных сведений уполномоченным органом в соответствии с частью 8 настоящей статьи;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сведения о юридических лиц</w:t>
      </w:r>
      <w:r>
        <w:rPr>
          <w:rFonts w:ascii="Times New Roman" w:hAnsi="Times New Roman" w:cs="Times New Roman"/>
          <w:sz w:val="24"/>
          <w:szCs w:val="24"/>
        </w:rPr>
        <w:t>ах и об индивидуальных предпринимателях, деятельность которых прекращена в установленном порядке, исключаются из единого реестра субъектов малого и среднего предпринимательства 10-го числа месяца, следующего за месяцем внесения соответственно в единый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дарственный реестр юридических лиц, единый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государственный реестр индивидуальных предпринимателей сведений о прекращении деятельности юридического лица, индивидуального предпринимателя;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сведения, указанные в пункте 12 части 3 настоящей статьи, вносятся </w:t>
      </w:r>
      <w:r>
        <w:rPr>
          <w:rFonts w:ascii="Times New Roman" w:hAnsi="Times New Roman" w:cs="Times New Roman"/>
          <w:sz w:val="24"/>
          <w:szCs w:val="24"/>
        </w:rPr>
        <w:t xml:space="preserve">в единый реестр субъектов малого и среднего предпринимательства и исключаются из него в сроки, установленные Правительством Российской Федерации; (в ред. Федерального закона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сведения, указанные в пункте 11.1 части 3 настоящей статьи,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сведений, пр</w:t>
      </w:r>
      <w:r>
        <w:rPr>
          <w:rFonts w:ascii="Times New Roman" w:hAnsi="Times New Roman" w:cs="Times New Roman"/>
          <w:sz w:val="24"/>
          <w:szCs w:val="24"/>
        </w:rPr>
        <w:t xml:space="preserve">едставленных в уполномоченный орган в соответствии с частью 6.4 настоящей статьи. (в ред. Федерального закона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целях ведения единого реестра субъ</w:t>
      </w:r>
      <w:r>
        <w:rPr>
          <w:rFonts w:ascii="Times New Roman" w:hAnsi="Times New Roman" w:cs="Times New Roman"/>
          <w:sz w:val="24"/>
          <w:szCs w:val="24"/>
        </w:rPr>
        <w:t>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года: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биржами - сформированный в порядке, установленном Правительством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перечень акционерных обществ, акции которых обращаются на организованном рынке ценных бумаг и отнесены к акциям высокотехнологичного (инновационного) сектора экономики;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федеральным органом исполнительной власти, осуществляющим функции по выр</w:t>
      </w:r>
      <w:r>
        <w:rPr>
          <w:rFonts w:ascii="Times New Roman" w:hAnsi="Times New Roman" w:cs="Times New Roman"/>
          <w:sz w:val="24"/>
          <w:szCs w:val="24"/>
        </w:rPr>
        <w:t>аботке государственной политики и нормативно-правовому регулированию в сфере научной и научно-технической деятельности, - перечень хозяйственных обществ, хозяйственных партнерств, деятельность которых заключается в практическом применении (внедрении) резул</w:t>
      </w:r>
      <w:r>
        <w:rPr>
          <w:rFonts w:ascii="Times New Roman" w:hAnsi="Times New Roman" w:cs="Times New Roman"/>
          <w:sz w:val="24"/>
          <w:szCs w:val="24"/>
        </w:rPr>
        <w:t>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</w:t>
      </w:r>
      <w:r>
        <w:rPr>
          <w:rFonts w:ascii="Times New Roman" w:hAnsi="Times New Roman" w:cs="Times New Roman"/>
          <w:sz w:val="24"/>
          <w:szCs w:val="24"/>
        </w:rPr>
        <w:t>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</w:t>
      </w:r>
      <w:r>
        <w:rPr>
          <w:rFonts w:ascii="Times New Roman" w:hAnsi="Times New Roman" w:cs="Times New Roman"/>
          <w:sz w:val="24"/>
          <w:szCs w:val="24"/>
        </w:rPr>
        <w:t>изациям высшего образования;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управляющей компанией, действующей в соответствии с Федеральным законом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сентября 2010 года N 244-ФЗ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инновационном центре "Сколково",</w:t>
      </w:r>
      <w:r>
        <w:rPr>
          <w:rFonts w:ascii="Times New Roman" w:hAnsi="Times New Roman" w:cs="Times New Roman"/>
          <w:sz w:val="24"/>
          <w:szCs w:val="24"/>
        </w:rPr>
        <w:t xml:space="preserve"> - реестр участников проекта, предусмотренный указанным Федеральным законом;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</w:t>
      </w:r>
      <w:r>
        <w:rPr>
          <w:rFonts w:ascii="Times New Roman" w:hAnsi="Times New Roman" w:cs="Times New Roman"/>
          <w:sz w:val="24"/>
          <w:szCs w:val="24"/>
        </w:rPr>
        <w:t>й деятельности, в том числе среднего и малого бизнеса, - перечень хозяйственных обществ, хозяйственных партнерств, учредителями (участниками) которых являются юридические лица, включенные в утвержденный Правительством Российской Федерации перечень юридичес</w:t>
      </w:r>
      <w:r>
        <w:rPr>
          <w:rFonts w:ascii="Times New Roman" w:hAnsi="Times New Roman" w:cs="Times New Roman"/>
          <w:sz w:val="24"/>
          <w:szCs w:val="24"/>
        </w:rPr>
        <w:t xml:space="preserve">ких лиц, предоставляющих государственную поддержку инновационной деятельности в формах, установленных Федеральным законом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августа 1996 года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науке и государс</w:t>
      </w:r>
      <w:r>
        <w:rPr>
          <w:rFonts w:ascii="Times New Roman" w:hAnsi="Times New Roman" w:cs="Times New Roman"/>
          <w:sz w:val="24"/>
          <w:szCs w:val="24"/>
        </w:rPr>
        <w:t>твенной научно-технической политике".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уполномоченным Правительством Российской Федерации федеральным органом исполнительной власти в сфере промышленной политики - сформированный в порядке, установленном Правительством Российской Федерации, перечень хозя</w:t>
      </w:r>
      <w:r>
        <w:rPr>
          <w:rFonts w:ascii="Times New Roman" w:hAnsi="Times New Roman" w:cs="Times New Roman"/>
          <w:sz w:val="24"/>
          <w:szCs w:val="24"/>
        </w:rPr>
        <w:t xml:space="preserve">йственных обществ, хозяйственных партнерств, которые осуществляют в качестве основного вида деятельности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предпринимательскую деятельность в сфере легкой промышленности (в рамках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текстильных изделий",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одежды",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кожи и изделий из кожи" раздела С "Обрабатывающие производства" Общероссийского классификатора видов экономической деятельности) и среднесписочная численность работников которых за предшествующий календарный год превысила предельное значе</w:t>
      </w:r>
      <w:r>
        <w:rPr>
          <w:rFonts w:ascii="Times New Roman" w:hAnsi="Times New Roman" w:cs="Times New Roman"/>
          <w:sz w:val="24"/>
          <w:szCs w:val="24"/>
        </w:rPr>
        <w:t xml:space="preserve">ние, установленное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части 1.1 статьи 4 настоящего Федерального закона, но не превысила предельное значение, установленное в соответствии с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1.1 статьи 4 настоящего Федерального закона. (в ред. Федерального закона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 целях ведения единого реестра субъектов малого и среднего предпринимательства держатели реестров акционеров акционерных обществ, которые созданы до 1 декабря года, предшествующего текущему календарному году, и в составе сведений о кот</w:t>
      </w:r>
      <w:r>
        <w:rPr>
          <w:rFonts w:ascii="Times New Roman" w:hAnsi="Times New Roman" w:cs="Times New Roman"/>
          <w:sz w:val="24"/>
          <w:szCs w:val="24"/>
        </w:rPr>
        <w:t>орых в едином государственном реестре юридических лиц содержатся сведения о соответствующем держателе реестра акционеров акционерных обществ, ежегодно до 5 июля представляют в уполномоченный орган перечень акционерных обществ, соответствующих условиям,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ановленным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части 1.1 статьи 4 настоящего Федерального закона (за исключением условий, установленных абзацем третьим указанного подпункта). Указанный</w:t>
      </w:r>
      <w:r>
        <w:rPr>
          <w:rFonts w:ascii="Times New Roman" w:hAnsi="Times New Roman" w:cs="Times New Roman"/>
          <w:sz w:val="24"/>
          <w:szCs w:val="24"/>
        </w:rPr>
        <w:t xml:space="preserve"> перечень формируется держателями реестров акционеров акционерных обществ на основании имеющихся у них данных, содержащихся в списках лиц, имеющих право участвовать в годовом общем собрании акционеров соответствующего акционерного общества, проведенном в т</w:t>
      </w:r>
      <w:r>
        <w:rPr>
          <w:rFonts w:ascii="Times New Roman" w:hAnsi="Times New Roman" w:cs="Times New Roman"/>
          <w:sz w:val="24"/>
          <w:szCs w:val="24"/>
        </w:rPr>
        <w:t xml:space="preserve">екущем календарном году. (в ред. Федерального закона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 целях ведения единого реестра субъектов малого и среднего предпринимательства в уполномоч</w:t>
      </w:r>
      <w:r>
        <w:rPr>
          <w:rFonts w:ascii="Times New Roman" w:hAnsi="Times New Roman" w:cs="Times New Roman"/>
          <w:sz w:val="24"/>
          <w:szCs w:val="24"/>
        </w:rPr>
        <w:t xml:space="preserve">енный орган ежегодно с 1 по 5 июля представляются следующие сведения: (в ред. Федерального закона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перечень обществ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 xml:space="preserve">, которые созданы до 1 декабря года, предшествующего текущему календарному году, и участниками которых являются иностранные юридические лица, соответствующие по состоянию на 1 января текущего календарного года условию, установленному абзацем вторым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подпункта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части 1.1 статьи 4 настоящего Федерального закона, - аудиторскими организациями, сведения о которых по состоянию на 1 июля текущего календарного года внесен</w:t>
      </w:r>
      <w:r>
        <w:rPr>
          <w:rFonts w:ascii="Times New Roman" w:hAnsi="Times New Roman" w:cs="Times New Roman"/>
          <w:sz w:val="24"/>
          <w:szCs w:val="24"/>
        </w:rPr>
        <w:t xml:space="preserve">ы в контрольный экземпляр реестра аудиторов и аудиторских организаций, ведение которого осуществляется в соответствии с Федеральным законом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декабря 2008 года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Об аудиторской деятельности". Указанный перечень формируется аудиторскими организациями по результатам сопоставления ими данных, содержащихся в отчетности, представленной соответствующим иностранным юридическим лицом в налоговый орган страны, где учреждено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соответствующее иностранное юридическое лицо, с условием, установленным абзацем вторым подпункта "а" пункта 1 части 1.1 статьи 4 настоящего Федерального закона; (в ред. Федерального закона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перечень аудиторских организаций, сведения о которых по состоянию на 1 июля текущего календарного года внесены в контрольный экземпляр реестра аудиторов и аудиторских организаций, ведение которого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декабря 2008 года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аудиторской деятельности", - федеральным органом исполнительной власти, осуществляющим функции по вы</w:t>
      </w:r>
      <w:r>
        <w:rPr>
          <w:rFonts w:ascii="Times New Roman" w:hAnsi="Times New Roman" w:cs="Times New Roman"/>
          <w:sz w:val="24"/>
          <w:szCs w:val="24"/>
        </w:rPr>
        <w:t xml:space="preserve">работке государственной политики и нормативно-правовому регулированию в сфере аудиторской деятельности. (в ред. Федерального закона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6.3. В целях веде</w:t>
      </w:r>
      <w:r>
        <w:rPr>
          <w:rFonts w:ascii="Times New Roman" w:hAnsi="Times New Roman" w:cs="Times New Roman"/>
          <w:sz w:val="24"/>
          <w:szCs w:val="24"/>
        </w:rPr>
        <w:t>ния единого реестра субъектов малого и среднего предпринимательства Правительство Российской Федерации определяет лиц, представляющих сведения, предусмотренные пунктом 12 части 3 настоящей статьи, и сроки представления такими лицами указанных сведений в уп</w:t>
      </w:r>
      <w:r>
        <w:rPr>
          <w:rFonts w:ascii="Times New Roman" w:hAnsi="Times New Roman" w:cs="Times New Roman"/>
          <w:sz w:val="24"/>
          <w:szCs w:val="24"/>
        </w:rPr>
        <w:t xml:space="preserve">олномоченный орган. (в ред. Федерального закона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 целях ведения единого реестра субъектов малого и среднего предпринимательства уполномоченные ор</w:t>
      </w:r>
      <w:r>
        <w:rPr>
          <w:rFonts w:ascii="Times New Roman" w:hAnsi="Times New Roman" w:cs="Times New Roman"/>
          <w:sz w:val="24"/>
          <w:szCs w:val="24"/>
        </w:rPr>
        <w:t>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порядке, установленном федеральным органом исполнительной власти, осуществля</w:t>
      </w:r>
      <w:r>
        <w:rPr>
          <w:rFonts w:ascii="Times New Roman" w:hAnsi="Times New Roman" w:cs="Times New Roman"/>
          <w:sz w:val="24"/>
          <w:szCs w:val="24"/>
        </w:rPr>
        <w:t>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перечень субъектов малого и среднего предпринимательства, имеющих статус социа</w:t>
      </w:r>
      <w:r>
        <w:rPr>
          <w:rFonts w:ascii="Times New Roman" w:hAnsi="Times New Roman" w:cs="Times New Roman"/>
          <w:sz w:val="24"/>
          <w:szCs w:val="24"/>
        </w:rPr>
        <w:t xml:space="preserve">льного предприятия. (в ред. Федерального закона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В целях ведения единого реестра субъектов малого и среднего предпринимательства в 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орган ежегодно с 1 по 5 июля представляются следующие сведения: (в ред. Федерального закона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перечень обществ с ограниченной ответственностью, кот</w:t>
      </w:r>
      <w:r>
        <w:rPr>
          <w:rFonts w:ascii="Times New Roman" w:hAnsi="Times New Roman" w:cs="Times New Roman"/>
          <w:sz w:val="24"/>
          <w:szCs w:val="24"/>
        </w:rPr>
        <w:t xml:space="preserve">орые созданы до 1 декабря года, предшествующего текущему календарному году, и участниками которых являются только общероссийские общественные объединения инвалидов и (или) их отделения (территориальные подразделения), в случае соответствия таких обществ с </w:t>
      </w:r>
      <w:r>
        <w:rPr>
          <w:rFonts w:ascii="Times New Roman" w:hAnsi="Times New Roman" w:cs="Times New Roman"/>
          <w:sz w:val="24"/>
          <w:szCs w:val="24"/>
        </w:rPr>
        <w:t>ограниченной ответственностью условиям, установленным подпунктом "ж" пункта 1 части 1.1 статьи 4 настоящего Федерального закона, - общероссийскими общественными объединениями инвалидов, которые и (или) отделения (территориальные подразделения) которых явля</w:t>
      </w:r>
      <w:r>
        <w:rPr>
          <w:rFonts w:ascii="Times New Roman" w:hAnsi="Times New Roman" w:cs="Times New Roman"/>
          <w:sz w:val="24"/>
          <w:szCs w:val="24"/>
        </w:rPr>
        <w:t xml:space="preserve">ются участниками соответствующих обществ с ограниченной ответственностью; (в ред. Федерального закона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перечень общероссийских общественных объедин</w:t>
      </w:r>
      <w:r>
        <w:rPr>
          <w:rFonts w:ascii="Times New Roman" w:hAnsi="Times New Roman" w:cs="Times New Roman"/>
          <w:sz w:val="24"/>
          <w:szCs w:val="24"/>
        </w:rPr>
        <w:t>ений инвалидов и их отделений (территориальных подразделений), сведения о которых по состоянию на 1 июля текущего календарного года переданы в федеральный орган исполнительной власти, уполномоченный в сфере регистрации некоммерческих организаций,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 частями восьмой и девятой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181-ФЗ "О социальной защите инвалидов в Российской Федерации", - федеральным органо</w:t>
      </w:r>
      <w:r>
        <w:rPr>
          <w:rFonts w:ascii="Times New Roman" w:hAnsi="Times New Roman" w:cs="Times New Roman"/>
          <w:sz w:val="24"/>
          <w:szCs w:val="24"/>
        </w:rPr>
        <w:t xml:space="preserve">м исполнительной власти, уполномоченным в сфере регистрации некоммерческих организаций. (в ред. Федерального закона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Указанные в пункте 12 части 3 </w:t>
      </w:r>
      <w:r>
        <w:rPr>
          <w:rFonts w:ascii="Times New Roman" w:hAnsi="Times New Roman" w:cs="Times New Roman"/>
          <w:sz w:val="24"/>
          <w:szCs w:val="24"/>
        </w:rPr>
        <w:t>и частях 6 - 6.2, 6.4, 6.5 настоящей статьи сведения представляются в уполномоченный орган в форме электронных документов, подписанных усиленной квалифицированной электронной подписью, с использованием официального сайта уполномоченного органа в сети "Инте</w:t>
      </w:r>
      <w:r>
        <w:rPr>
          <w:rFonts w:ascii="Times New Roman" w:hAnsi="Times New Roman" w:cs="Times New Roman"/>
          <w:sz w:val="24"/>
          <w:szCs w:val="24"/>
        </w:rPr>
        <w:t xml:space="preserve">рнет". (в ред. Федеральных законов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Сведения, указанные в пунктах 9 - 11 части 3 н</w:t>
      </w:r>
      <w:r>
        <w:rPr>
          <w:rFonts w:ascii="Times New Roman" w:hAnsi="Times New Roman" w:cs="Times New Roman"/>
          <w:sz w:val="24"/>
          <w:szCs w:val="24"/>
        </w:rPr>
        <w:t>астоящей статьи, в целях внесения таких сведений в единый реестр субъектов малого и среднего предпринимательства представляются в форме электронных документов, подписанных усиленной квалифицированной электронной подписью, в уполномоченный орган юридическим</w:t>
      </w:r>
      <w:r>
        <w:rPr>
          <w:rFonts w:ascii="Times New Roman" w:hAnsi="Times New Roman" w:cs="Times New Roman"/>
          <w:sz w:val="24"/>
          <w:szCs w:val="24"/>
        </w:rPr>
        <w:t>и лицами и индивидуальными предпринимателями, сведения о которых внесены в указанный реестр, с использованием официального сайта уполномоченного органа в сети "Интернет".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Сведения, содержащиеся в едином реестре субъектов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>ьства, 10-го числа каждого месяца размещаются в сети "Интернет" на официальном сайте уполномоченного органа и являются общедоступными в течение пяти календарных лет, следующих за годом размещения таких сведений в сети "Интернет" на официальном сайте уполно</w:t>
      </w:r>
      <w:r>
        <w:rPr>
          <w:rFonts w:ascii="Times New Roman" w:hAnsi="Times New Roman" w:cs="Times New Roman"/>
          <w:sz w:val="24"/>
          <w:szCs w:val="24"/>
        </w:rPr>
        <w:t>моченного органа.</w:t>
      </w:r>
    </w:p>
    <w:p w:rsidR="00000000" w:rsidRDefault="00261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 Федеральные статистические наблюдения за деятельностью субъектов малого и среднего предпринимательства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Федеральные статистические наблюдения за деятельностью субъектов малого и среднего предпринимательства в Российской Федер</w:t>
      </w:r>
      <w:r>
        <w:rPr>
          <w:rFonts w:ascii="Times New Roman" w:hAnsi="Times New Roman" w:cs="Times New Roman"/>
          <w:sz w:val="24"/>
          <w:szCs w:val="24"/>
        </w:rPr>
        <w:t>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</w:t>
      </w:r>
      <w:r>
        <w:rPr>
          <w:rFonts w:ascii="Times New Roman" w:hAnsi="Times New Roman" w:cs="Times New Roman"/>
          <w:sz w:val="24"/>
          <w:szCs w:val="24"/>
        </w:rPr>
        <w:t xml:space="preserve">нове представительной (репрезентативной) выборки. Перечни субъектов указанных статистических наблюдений формируются на основе сведений, внесенных в единый реестр субъектов малого и среднего предпринимательства. (в ред. Федерального закона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Выборочные статистические на</w:t>
      </w:r>
      <w:r>
        <w:rPr>
          <w:rFonts w:ascii="Times New Roman" w:hAnsi="Times New Roman" w:cs="Times New Roman"/>
          <w:sz w:val="24"/>
          <w:szCs w:val="24"/>
        </w:rPr>
        <w:t>блюдения проводятся путем ежемесячных и (или) ежеквартальных обследований деятельности малых предприятий (за исключением микропредприятий) и средних предприятий. Выборочные статистические наблюдения проводятся путем ежегодных обследований деятельности микр</w:t>
      </w:r>
      <w:r>
        <w:rPr>
          <w:rFonts w:ascii="Times New Roman" w:hAnsi="Times New Roman" w:cs="Times New Roman"/>
          <w:sz w:val="24"/>
          <w:szCs w:val="24"/>
        </w:rPr>
        <w:t>опредприятий. Порядок проведения выборочных статистических наблюдений определяется Правительством Российской Федерации.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Федеральные органы государственной власти, органы государственной власти субъектов Российской Федерации, органы местного самоуправлен</w:t>
      </w:r>
      <w:r>
        <w:rPr>
          <w:rFonts w:ascii="Times New Roman" w:hAnsi="Times New Roman" w:cs="Times New Roman"/>
          <w:sz w:val="24"/>
          <w:szCs w:val="24"/>
        </w:rPr>
        <w:t>ия обязаны представлять бесплатно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</w:t>
      </w:r>
      <w:r>
        <w:rPr>
          <w:rFonts w:ascii="Times New Roman" w:hAnsi="Times New Roman" w:cs="Times New Roman"/>
          <w:sz w:val="24"/>
          <w:szCs w:val="24"/>
        </w:rPr>
        <w:t>рованную информацию по формам, установленным в целях осуществления федеральных государственных статистических наблюдений, и информацию, полученную федеральными органами государственной власти, органами государственной власти субъектов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в связи с осуществлением ими контрольно-надзорных и других административных полномочий в отношении субъектов малого и среднего предпринимательства.</w:t>
      </w:r>
    </w:p>
    <w:p w:rsidR="00000000" w:rsidRDefault="00261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6. Основные цели и принципы государственной политики в области раз</w:t>
      </w:r>
      <w:r>
        <w:rPr>
          <w:rFonts w:ascii="Times New Roman" w:hAnsi="Times New Roman" w:cs="Times New Roman"/>
          <w:b/>
          <w:bCs/>
          <w:sz w:val="32"/>
          <w:szCs w:val="32"/>
        </w:rPr>
        <w:t>вития малого и среднего предпринимательства в Российской Федерации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</w:t>
      </w:r>
      <w:r>
        <w:rPr>
          <w:rFonts w:ascii="Times New Roman" w:hAnsi="Times New Roman" w:cs="Times New Roman"/>
          <w:sz w:val="24"/>
          <w:szCs w:val="24"/>
        </w:rPr>
        <w:t xml:space="preserve">обой совокупность правовых, политических, экономических, </w:t>
      </w:r>
      <w:r>
        <w:rPr>
          <w:rFonts w:ascii="Times New Roman" w:hAnsi="Times New Roman" w:cs="Times New Roman"/>
          <w:sz w:val="24"/>
          <w:szCs w:val="24"/>
        </w:rPr>
        <w:lastRenderedPageBreak/>
        <w:t>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</w:t>
      </w:r>
      <w:r>
        <w:rPr>
          <w:rFonts w:ascii="Times New Roman" w:hAnsi="Times New Roman" w:cs="Times New Roman"/>
          <w:sz w:val="24"/>
          <w:szCs w:val="24"/>
        </w:rPr>
        <w:t>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Основными целями государственной политики в области развития малого и среднего предпринима</w:t>
      </w:r>
      <w:r>
        <w:rPr>
          <w:rFonts w:ascii="Times New Roman" w:hAnsi="Times New Roman" w:cs="Times New Roman"/>
          <w:sz w:val="24"/>
          <w:szCs w:val="24"/>
        </w:rPr>
        <w:t>тельства в Российской Федерации являются: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благоприятных условий для развития субъектов малого и среднего пр</w:t>
      </w:r>
      <w:r>
        <w:rPr>
          <w:rFonts w:ascii="Times New Roman" w:hAnsi="Times New Roman" w:cs="Times New Roman"/>
          <w:sz w:val="24"/>
          <w:szCs w:val="24"/>
        </w:rPr>
        <w:t>едпринимательства;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конкурентоспособности субъектов малого и среднего предпринимательства;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</w:t>
      </w:r>
      <w:r>
        <w:rPr>
          <w:rFonts w:ascii="Times New Roman" w:hAnsi="Times New Roman" w:cs="Times New Roman"/>
          <w:sz w:val="24"/>
          <w:szCs w:val="24"/>
        </w:rPr>
        <w:t>ной деятельности на рынок Российской Федерации и рынки иностранных государств;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увеличение количества субъектов малого и среднего предпринимательства;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обеспечение занятости населения и развитие самозанятости;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увеличение доли производимых субъектами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товаров (работ, услуг) в объеме валового внутреннего продукта;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</w:t>
      </w:r>
      <w:r>
        <w:rPr>
          <w:rFonts w:ascii="Times New Roman" w:hAnsi="Times New Roman" w:cs="Times New Roman"/>
          <w:sz w:val="24"/>
          <w:szCs w:val="24"/>
        </w:rPr>
        <w:t>ской Федерации и местных бюджетов.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разграничение полномочий по поддержке субъектов малого и среднего предпринимате</w:t>
      </w:r>
      <w:r>
        <w:rPr>
          <w:rFonts w:ascii="Times New Roman" w:hAnsi="Times New Roman" w:cs="Times New Roman"/>
          <w:sz w:val="24"/>
          <w:szCs w:val="24"/>
        </w:rPr>
        <w:t>льства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ответственность федеральных органов государственной власти, органов государственной власти субъ</w:t>
      </w:r>
      <w:r>
        <w:rPr>
          <w:rFonts w:ascii="Times New Roman" w:hAnsi="Times New Roman" w:cs="Times New Roman"/>
          <w:sz w:val="24"/>
          <w:szCs w:val="24"/>
        </w:rPr>
        <w:t>ектов Российской Федерации,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участие представителей субъектов малого и среднего предпринимательства, некоммерческих организ</w:t>
      </w:r>
      <w:r>
        <w:rPr>
          <w:rFonts w:ascii="Times New Roman" w:hAnsi="Times New Roman" w:cs="Times New Roman"/>
          <w:sz w:val="24"/>
          <w:szCs w:val="24"/>
        </w:rPr>
        <w:t>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Российской Федерации, н</w:t>
      </w:r>
      <w:r>
        <w:rPr>
          <w:rFonts w:ascii="Times New Roman" w:hAnsi="Times New Roman" w:cs="Times New Roman"/>
          <w:sz w:val="24"/>
          <w:szCs w:val="24"/>
        </w:rPr>
        <w:t>ормативных правовых актов субъектов Российской Федерации, правовых актов органов местного самоуправления, регулирующих развитие малого и среднего предпринимательства;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обеспечение равного доступа субъектов малого и среднего предпринимательства к получени</w:t>
      </w:r>
      <w:r>
        <w:rPr>
          <w:rFonts w:ascii="Times New Roman" w:hAnsi="Times New Roman" w:cs="Times New Roman"/>
          <w:sz w:val="24"/>
          <w:szCs w:val="24"/>
        </w:rPr>
        <w:t xml:space="preserve">ю поддержки в соответствии с условиями ее предоставления, установленными государственными программами (подпрограммами) Российской Федерации,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государственными программами (подпрограммами) субъектов Российской Федерации, муниципальными программами (подпрогра</w:t>
      </w:r>
      <w:r>
        <w:rPr>
          <w:rFonts w:ascii="Times New Roman" w:hAnsi="Times New Roman" w:cs="Times New Roman"/>
          <w:sz w:val="24"/>
          <w:szCs w:val="24"/>
        </w:rPr>
        <w:t xml:space="preserve">ммами). (в ред. Федерального закона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7. Особенности нормативно-правового регулирования развития малого и среднего предпринимательства в Россий</w:t>
      </w:r>
      <w:r>
        <w:rPr>
          <w:rFonts w:ascii="Times New Roman" w:hAnsi="Times New Roman" w:cs="Times New Roman"/>
          <w:b/>
          <w:bCs/>
          <w:sz w:val="32"/>
          <w:szCs w:val="32"/>
        </w:rPr>
        <w:t>ской Федерации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</w:t>
      </w:r>
      <w:r>
        <w:rPr>
          <w:rFonts w:ascii="Times New Roman" w:hAnsi="Times New Roman" w:cs="Times New Roman"/>
          <w:sz w:val="24"/>
          <w:szCs w:val="24"/>
        </w:rPr>
        <w:t>ры: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специальные налоговые режимы, упрощенные правила ведения налогового учета, упрощенные формы налоговых деклараций по отдельным налогам и сборам для малых предприятий;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упрощенные способы ведения бухгалтерского учета, включая упрощенную бухгалтерску</w:t>
      </w:r>
      <w:r>
        <w:rPr>
          <w:rFonts w:ascii="Times New Roman" w:hAnsi="Times New Roman" w:cs="Times New Roman"/>
          <w:sz w:val="24"/>
          <w:szCs w:val="24"/>
        </w:rPr>
        <w:t xml:space="preserve">ю (финансовую) отчетность, и упрощенный порядок ведения кассовых операций для малых предприятий; (в ред. Федерального закона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упрощенный порядок сос</w:t>
      </w:r>
      <w:r>
        <w:rPr>
          <w:rFonts w:ascii="Times New Roman" w:hAnsi="Times New Roman" w:cs="Times New Roman"/>
          <w:sz w:val="24"/>
          <w:szCs w:val="24"/>
        </w:rPr>
        <w:t>тавления субъектами малого и среднего предпринимательства статистической отчетности;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льготный порядок расчетов за приватизированное субъектами малого и среднего предпринимательства государственное и муниципальное имущество;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особенности участия субъек</w:t>
      </w:r>
      <w:r>
        <w:rPr>
          <w:rFonts w:ascii="Times New Roman" w:hAnsi="Times New Roman" w:cs="Times New Roman"/>
          <w:sz w:val="24"/>
          <w:szCs w:val="24"/>
        </w:rPr>
        <w:t>тов малого предпринимательства в качестве поставщиков (исполнителей, подрядчиков) в осуществлении закупок товаров, работ, услуг для государственных и муниципальных нужд, а также особенности участия субъектов малого и среднего предпринимательства в закупках</w:t>
      </w:r>
      <w:r>
        <w:rPr>
          <w:rFonts w:ascii="Times New Roman" w:hAnsi="Times New Roman" w:cs="Times New Roman"/>
          <w:sz w:val="24"/>
          <w:szCs w:val="24"/>
        </w:rPr>
        <w:t xml:space="preserve"> товаров, работ, услуг отдельными видами юридических лиц; (в ред. Федеральных законов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меры по обеспечению прав и законных интересов субъектов малого и среднего предпринимательства при осуществлении государственного контроля (надзора);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меры по обеспечению финансовой поддержки субъектов мало</w:t>
      </w:r>
      <w:r>
        <w:rPr>
          <w:rFonts w:ascii="Times New Roman" w:hAnsi="Times New Roman" w:cs="Times New Roman"/>
          <w:sz w:val="24"/>
          <w:szCs w:val="24"/>
        </w:rPr>
        <w:t xml:space="preserve">го и среднего предпринимательства, организаций, образующих инфраструктуру поддержки субъектов малого и среднего предпринимательства; (в ред. Федерального закона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03.07.2016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меры по развитию инфраструктуры поддержки субъектов малого и среднего предпринимательства;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иные направленные на обеспечение реализации целей и принципов настоящего Федерального закона меры.</w:t>
      </w:r>
    </w:p>
    <w:p w:rsidR="00000000" w:rsidRDefault="00261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8. Реестры субъектов малого и среднего </w:t>
      </w:r>
      <w:r>
        <w:rPr>
          <w:rFonts w:ascii="Times New Roman" w:hAnsi="Times New Roman" w:cs="Times New Roman"/>
          <w:b/>
          <w:bCs/>
          <w:sz w:val="32"/>
          <w:szCs w:val="32"/>
        </w:rPr>
        <w:t>предпринимательства - получателей поддержки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кор</w:t>
      </w:r>
      <w:r>
        <w:rPr>
          <w:rFonts w:ascii="Times New Roman" w:hAnsi="Times New Roman" w:cs="Times New Roman"/>
          <w:sz w:val="24"/>
          <w:szCs w:val="24"/>
        </w:rPr>
        <w:t>порация развития малого и среднего предпринимательства, ее дочерние общества, организации, образующие инфраструктуру поддержки субъектов малого и среднего предпринимательства, ведут реестры субъектов малого и среднего предпринимательства - получателей тако</w:t>
      </w:r>
      <w:r>
        <w:rPr>
          <w:rFonts w:ascii="Times New Roman" w:hAnsi="Times New Roman" w:cs="Times New Roman"/>
          <w:sz w:val="24"/>
          <w:szCs w:val="24"/>
        </w:rPr>
        <w:t xml:space="preserve">й поддержки. (в ред. Федерального закона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указанных в части 1 настоящей статьи реестрах в отношении субъекта малого или среднего предприниматель</w:t>
      </w:r>
      <w:r>
        <w:rPr>
          <w:rFonts w:ascii="Times New Roman" w:hAnsi="Times New Roman" w:cs="Times New Roman"/>
          <w:sz w:val="24"/>
          <w:szCs w:val="24"/>
        </w:rPr>
        <w:t>ства должны содержаться следующие сведения: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наименования предоставивших поддержку органа, организации, указание на то, что поддержка оказана корпорацией развития малого и среднего предпринимательства, ее дочерними обществами; (в ред.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наименование юридического лица или фамилия, имя и (при наличии) отчество индивидуального предпринимателя; (в ред. Федерального закона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пункт утратил силу. (в ред. Федерального закона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вид, форма и размер предоставленной поддержки;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срок оказания поддержки;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идентификационный номер налогоплательщика;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дата принятия решения о предоставлении или прекращении оказания поддержки;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информация (в случае, если имеется) о нарушении поря</w:t>
      </w:r>
      <w:r>
        <w:rPr>
          <w:rFonts w:ascii="Times New Roman" w:hAnsi="Times New Roman" w:cs="Times New Roman"/>
          <w:sz w:val="24"/>
          <w:szCs w:val="24"/>
        </w:rPr>
        <w:t>дка и условий предоставления поддержки, в том числе о нецелевом использовании средств поддержки.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</w:t>
      </w:r>
      <w:r>
        <w:rPr>
          <w:rFonts w:ascii="Times New Roman" w:hAnsi="Times New Roman" w:cs="Times New Roman"/>
          <w:sz w:val="24"/>
          <w:szCs w:val="24"/>
        </w:rPr>
        <w:t>ку субъектам малого и среднего предпринимательства, корпорация развития малого и среднего предпринимательства, ее дочерние общества, организации, образующие инфраструктуру поддержки субъектов малого и среднего предпринимательства, оказавшие поддержку физич</w:t>
      </w:r>
      <w:r>
        <w:rPr>
          <w:rFonts w:ascii="Times New Roman" w:hAnsi="Times New Roman" w:cs="Times New Roman"/>
          <w:sz w:val="24"/>
          <w:szCs w:val="24"/>
        </w:rPr>
        <w:t xml:space="preserve">еским лицам, указанным в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14.1 настоящего Федерального закона, в соответствии с настоящим Федеральным законом, вносят сведения в указанные в части 1 настоящей</w:t>
      </w:r>
      <w:r>
        <w:rPr>
          <w:rFonts w:ascii="Times New Roman" w:hAnsi="Times New Roman" w:cs="Times New Roman"/>
          <w:sz w:val="24"/>
          <w:szCs w:val="24"/>
        </w:rPr>
        <w:t xml:space="preserve"> статьи реестры в отношении таких физических лиц - получателей поддержки в порядке, установленном настоящей статьей. При этом наряду со сведениями, предусмотренными пунктами 1, 4 - 8 части 2 настоящей статьи, в эти реестры включаются фамилия, имя и (при на</w:t>
      </w:r>
      <w:r>
        <w:rPr>
          <w:rFonts w:ascii="Times New Roman" w:hAnsi="Times New Roman" w:cs="Times New Roman"/>
          <w:sz w:val="24"/>
          <w:szCs w:val="24"/>
        </w:rPr>
        <w:t>личии) отчество такого физического лица, а также указание на то,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"Налог на про</w:t>
      </w:r>
      <w:r>
        <w:rPr>
          <w:rFonts w:ascii="Times New Roman" w:hAnsi="Times New Roman" w:cs="Times New Roman"/>
          <w:sz w:val="24"/>
          <w:szCs w:val="24"/>
        </w:rPr>
        <w:t xml:space="preserve">фессиональный доход". (в ред. Федерального закона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Федеральные органы исполнительной власти, органы исполнительной власти субъектов Российской Федер</w:t>
      </w:r>
      <w:r>
        <w:rPr>
          <w:rFonts w:ascii="Times New Roman" w:hAnsi="Times New Roman" w:cs="Times New Roman"/>
          <w:sz w:val="24"/>
          <w:szCs w:val="24"/>
        </w:rPr>
        <w:t>ации, органы местного самоуправления, корпорация развития малого и среднего предпринимательства, ее дочерние общества, организации, образующие инфраструктуру поддержки субъектов малого и среднего предпринимательства, и оказывающие поддержку субъектам малог</w:t>
      </w:r>
      <w:r>
        <w:rPr>
          <w:rFonts w:ascii="Times New Roman" w:hAnsi="Times New Roman" w:cs="Times New Roman"/>
          <w:sz w:val="24"/>
          <w:szCs w:val="24"/>
        </w:rPr>
        <w:t xml:space="preserve">о и среднего предпринимательства, вносят записи в реестры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</w:t>
      </w:r>
      <w:r>
        <w:rPr>
          <w:rFonts w:ascii="Times New Roman" w:hAnsi="Times New Roman" w:cs="Times New Roman"/>
          <w:sz w:val="24"/>
          <w:szCs w:val="24"/>
        </w:rPr>
        <w:lastRenderedPageBreak/>
        <w:t>тридцати дней со дня принятия решения об</w:t>
      </w:r>
      <w:r>
        <w:rPr>
          <w:rFonts w:ascii="Times New Roman" w:hAnsi="Times New Roman" w:cs="Times New Roman"/>
          <w:sz w:val="24"/>
          <w:szCs w:val="24"/>
        </w:rPr>
        <w:t xml:space="preserve"> оказании поддержки или решения о прекращении оказания поддержки. (в ред. Федерального закона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ведения реестров субъектов малого и среднег</w:t>
      </w:r>
      <w:r>
        <w:rPr>
          <w:rFonts w:ascii="Times New Roman" w:hAnsi="Times New Roman" w:cs="Times New Roman"/>
          <w:sz w:val="24"/>
          <w:szCs w:val="24"/>
        </w:rPr>
        <w:t xml:space="preserve">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органом исполнительной власти. (в ред. Федерального закона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Информация, содержащаяся в реестрах субъектов малого и среднего предприним</w:t>
      </w:r>
      <w:r>
        <w:rPr>
          <w:rFonts w:ascii="Times New Roman" w:hAnsi="Times New Roman" w:cs="Times New Roman"/>
          <w:sz w:val="24"/>
          <w:szCs w:val="24"/>
        </w:rPr>
        <w:t>ательства - получателей поддержки, является открытой для ознакомления с ней физических и юридических лиц.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Сведения, предусмотренные частью 2 настоящей статьи, исключаются из реестров субъектов малого и среднего предпринимательства - получателей поддержк</w:t>
      </w:r>
      <w:r>
        <w:rPr>
          <w:rFonts w:ascii="Times New Roman" w:hAnsi="Times New Roman" w:cs="Times New Roman"/>
          <w:sz w:val="24"/>
          <w:szCs w:val="24"/>
        </w:rPr>
        <w:t>и по истечении трех лет с даты окончания срока оказания поддержки.</w:t>
      </w:r>
    </w:p>
    <w:p w:rsidR="00000000" w:rsidRDefault="00261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9. Полномочия органов государственной власти Российской Федерации по вопросам развития субъектов малого и среднего предпринимательства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полномочиям органов государственной власти Р</w:t>
      </w:r>
      <w:r>
        <w:rPr>
          <w:rFonts w:ascii="Times New Roman" w:hAnsi="Times New Roman" w:cs="Times New Roman"/>
          <w:sz w:val="24"/>
          <w:szCs w:val="24"/>
        </w:rPr>
        <w:t>оссийской Федерации по вопросам развития субъектов малого и среднего предпринимательства относятся: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и осуществление государственной политики в области развития малого и среднего предпринимательства;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определение принципов, приоритетных на</w:t>
      </w:r>
      <w:r>
        <w:rPr>
          <w:rFonts w:ascii="Times New Roman" w:hAnsi="Times New Roman" w:cs="Times New Roman"/>
          <w:sz w:val="24"/>
          <w:szCs w:val="24"/>
        </w:rPr>
        <w:t>правлений, форм и видов поддержки субъектов малого и среднего предпринимательства;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разработка и реализация государственных программ (подпрограмм) Российской Федерации; (в ред. Федерального закона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</w:t>
      </w:r>
      <w:r>
        <w:rPr>
          <w:rFonts w:ascii="Times New Roman" w:hAnsi="Times New Roman" w:cs="Times New Roman"/>
          <w:sz w:val="24"/>
          <w:szCs w:val="24"/>
        </w:rPr>
        <w:t xml:space="preserve"> долгосрочную, среднесрочную и краткосрочную перспективы на основе прогнозов социально-экономического развития Российской Федерации;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создание координационных или совещательных органов в области развития малого и среднего предпринимательства при федераль</w:t>
      </w:r>
      <w:r>
        <w:rPr>
          <w:rFonts w:ascii="Times New Roman" w:hAnsi="Times New Roman" w:cs="Times New Roman"/>
          <w:sz w:val="24"/>
          <w:szCs w:val="24"/>
        </w:rPr>
        <w:t>ных органах исполнительной власти, наделенных отдельными полномочиями по вопросам развития малого и среднего предпринимательства в пределах их компетенции;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формирование единой информационной системы в целях реализации государственной политики в области </w:t>
      </w:r>
      <w:r>
        <w:rPr>
          <w:rFonts w:ascii="Times New Roman" w:hAnsi="Times New Roman" w:cs="Times New Roman"/>
          <w:sz w:val="24"/>
          <w:szCs w:val="24"/>
        </w:rPr>
        <w:t>развития малого и среднего предпринимательства;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финансирование научно-исследовательских и опытно-конструкторских работ по проблемам развития малого и среднего предпринимательства за счет средств федерального бюджета;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содействие деятельности общеросси</w:t>
      </w:r>
      <w:r>
        <w:rPr>
          <w:rFonts w:ascii="Times New Roman" w:hAnsi="Times New Roman" w:cs="Times New Roman"/>
          <w:sz w:val="24"/>
          <w:szCs w:val="24"/>
        </w:rPr>
        <w:t>йских некоммерческих организаций, выражающих интересы субъектов малого и среднего предпринимательства;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9) пропаганда и популяризация предпринимательской деятельности за счет средств федерального бюджета;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поддержка государственных программ (подпрограмм)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Федерации; (в ред. Федерального закона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представительство в международных организациях, сотрудничество с иностранными госуда</w:t>
      </w:r>
      <w:r>
        <w:rPr>
          <w:rFonts w:ascii="Times New Roman" w:hAnsi="Times New Roman" w:cs="Times New Roman"/>
          <w:sz w:val="24"/>
          <w:szCs w:val="24"/>
        </w:rPr>
        <w:t>рствами и административно-территориальными образованиями иностранных государств в области развития малого и среднего предпринимательства;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организация официального статистического учета субъектов малого и среднего предпринимательства, определение порядк</w:t>
      </w:r>
      <w:r>
        <w:rPr>
          <w:rFonts w:ascii="Times New Roman" w:hAnsi="Times New Roman" w:cs="Times New Roman"/>
          <w:sz w:val="24"/>
          <w:szCs w:val="24"/>
        </w:rPr>
        <w:t xml:space="preserve">а проведения выборочных статистических наблюдений за деятельностью субъектов малого и среднего предпринимательства в Российской Федерации; (в ред. Федерального закона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</w:t>
      </w:r>
      <w:r>
        <w:rPr>
          <w:rFonts w:ascii="Times New Roman" w:hAnsi="Times New Roman" w:cs="Times New Roman"/>
          <w:sz w:val="24"/>
          <w:szCs w:val="24"/>
        </w:rPr>
        <w:t>ржку субъектов малого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 применения мер по его развитию, прогноз развития малого и среднего пр</w:t>
      </w:r>
      <w:r>
        <w:rPr>
          <w:rFonts w:ascii="Times New Roman" w:hAnsi="Times New Roman" w:cs="Times New Roman"/>
          <w:sz w:val="24"/>
          <w:szCs w:val="24"/>
        </w:rPr>
        <w:t>едпринимательства в Российской Федерации, и опубликование в средствах массовой информации этого доклада;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</w:t>
      </w:r>
      <w:r>
        <w:rPr>
          <w:rFonts w:ascii="Times New Roman" w:hAnsi="Times New Roman" w:cs="Times New Roman"/>
          <w:sz w:val="24"/>
          <w:szCs w:val="24"/>
        </w:rPr>
        <w:t>ке и реализации мер по развитию малого и среднего предпринимательства в субъектах Российской Федерации и на территориях муниципальных образований;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установление порядка ведения реестров субъектов малого и среднего предпринимательства - получателей подде</w:t>
      </w:r>
      <w:r>
        <w:rPr>
          <w:rFonts w:ascii="Times New Roman" w:hAnsi="Times New Roman" w:cs="Times New Roman"/>
          <w:sz w:val="24"/>
          <w:szCs w:val="24"/>
        </w:rPr>
        <w:t xml:space="preserve">ржки, а также установление требований к технологическим, программным, лингвистическим, правовым и организационным средствам обеспечения пользования указанными реестрами; (в ред. Федерального закона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формирование инфраструктуры поддержки субъектов малого и среднего предпринимательства и обеспечение ее деятельности; (в ред. Федерального закона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иные предусмотренные настоящим Федеральным законом полномочия. (в ред. Федерального закона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</w:t>
      </w:r>
      <w:r>
        <w:rPr>
          <w:rFonts w:ascii="Times New Roman" w:hAnsi="Times New Roman" w:cs="Times New Roman"/>
          <w:b/>
          <w:bCs/>
          <w:sz w:val="32"/>
          <w:szCs w:val="32"/>
        </w:rPr>
        <w:t>тья 10. Полномочия органов государственной власти субъектов Российской Федерации по вопросам развития малого и среднего предпринимательства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полномочиям органов государственной власти субъектов Российской Федерации по вопросам развития малого и среднег</w:t>
      </w:r>
      <w:r>
        <w:rPr>
          <w:rFonts w:ascii="Times New Roman" w:hAnsi="Times New Roman" w:cs="Times New Roman"/>
          <w:sz w:val="24"/>
          <w:szCs w:val="24"/>
        </w:rPr>
        <w:t>о предпринимательства относятся: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участие в осуществлении государственной политики в области развития малого и среднего предпринимательства; (в ред. Федерального закона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разработка и реализация государственных программ (подпрограмм) субъектов Российской Федерации с учетом национальных и региональных социально-экономических, экологических, культурных и других особенностей; (в ред. Федеральных закон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</w:t>
      </w:r>
      <w:r>
        <w:rPr>
          <w:rFonts w:ascii="Times New Roman" w:hAnsi="Times New Roman" w:cs="Times New Roman"/>
          <w:sz w:val="24"/>
          <w:szCs w:val="24"/>
        </w:rPr>
        <w:t>ий указанных организаций;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бюджетов субъектов Российской Федерации;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содействие развитию межрегионального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сотрудничества субъектов малого и среднего предпринимательства;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пропаганда и популяризация предпринимательской деятельности за счет средств бюджетов субъектов Российской Федерации;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поддержка муниципальных программ (подпрограмм); (в ред.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</w:t>
      </w:r>
      <w:r>
        <w:rPr>
          <w:rFonts w:ascii="Times New Roman" w:hAnsi="Times New Roman" w:cs="Times New Roman"/>
          <w:sz w:val="24"/>
          <w:szCs w:val="24"/>
        </w:rPr>
        <w:t>я малого и среднего предпринимательства;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в субъектах Российской Федерации;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методическое обеспечение органов местного самоуправления и сод</w:t>
      </w:r>
      <w:r>
        <w:rPr>
          <w:rFonts w:ascii="Times New Roman" w:hAnsi="Times New Roman" w:cs="Times New Roman"/>
          <w:sz w:val="24"/>
          <w:szCs w:val="24"/>
        </w:rPr>
        <w:t>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образование координационных или совещательных органов в области развития малого и среднего предпринимательства органами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исполнительной власти субъектов Российской Федерации.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организация и осуществление в установленном Правительством Российской Федерации порядке оценки соответствия проектов планов закупки товаров, работ, услуг, проектов планов закупки инновационной прод</w:t>
      </w:r>
      <w:r>
        <w:rPr>
          <w:rFonts w:ascii="Times New Roman" w:hAnsi="Times New Roman" w:cs="Times New Roman"/>
          <w:sz w:val="24"/>
          <w:szCs w:val="24"/>
        </w:rPr>
        <w:t xml:space="preserve">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законом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</w:t>
      </w:r>
      <w:r>
        <w:rPr>
          <w:rFonts w:ascii="Times New Roman" w:hAnsi="Times New Roman" w:cs="Times New Roman"/>
          <w:sz w:val="24"/>
          <w:szCs w:val="24"/>
        </w:rPr>
        <w:t xml:space="preserve">тельства в закупке;"; (в ред. Федерального закона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организация и осуществление в установленном Правительством Российской Федерации порядке монито</w:t>
      </w:r>
      <w:r>
        <w:rPr>
          <w:rFonts w:ascii="Times New Roman" w:hAnsi="Times New Roman" w:cs="Times New Roman"/>
          <w:sz w:val="24"/>
          <w:szCs w:val="24"/>
        </w:rPr>
        <w:t xml:space="preserve">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</w:t>
      </w:r>
      <w:r>
        <w:rPr>
          <w:rFonts w:ascii="Times New Roman" w:hAnsi="Times New Roman" w:cs="Times New Roman"/>
          <w:sz w:val="24"/>
          <w:szCs w:val="24"/>
        </w:rPr>
        <w:lastRenderedPageBreak/>
        <w:t>изменений, внесенных в такие планы, годовых отчетов о закупке у субъектов малого и среднего предпринимате</w:t>
      </w:r>
      <w:r>
        <w:rPr>
          <w:rFonts w:ascii="Times New Roman" w:hAnsi="Times New Roman" w:cs="Times New Roman"/>
          <w:sz w:val="24"/>
          <w:szCs w:val="24"/>
        </w:rPr>
        <w:t>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</w:t>
      </w:r>
      <w:r>
        <w:rPr>
          <w:rFonts w:ascii="Times New Roman" w:hAnsi="Times New Roman" w:cs="Times New Roman"/>
          <w:sz w:val="24"/>
          <w:szCs w:val="24"/>
        </w:rPr>
        <w:t xml:space="preserve">щим участие субъектов малого и среднего предпринимательства в закупке. (в ред. Федерального закона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иные предусмотренные настоящим Федеральным зак</w:t>
      </w:r>
      <w:r>
        <w:rPr>
          <w:rFonts w:ascii="Times New Roman" w:hAnsi="Times New Roman" w:cs="Times New Roman"/>
          <w:sz w:val="24"/>
          <w:szCs w:val="24"/>
        </w:rPr>
        <w:t xml:space="preserve">оном полномочия. (в ред. Федерального закона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Органы государственной власти субъектов Российской Федерации могут передавать в установленном законом</w:t>
      </w:r>
      <w:r>
        <w:rPr>
          <w:rFonts w:ascii="Times New Roman" w:hAnsi="Times New Roman" w:cs="Times New Roman"/>
          <w:sz w:val="24"/>
          <w:szCs w:val="24"/>
        </w:rPr>
        <w:t xml:space="preserve"> порядке отдельные полномочия по развитию субъектов малого и среднего предпринимательства органам местного самоуправления.</w:t>
      </w:r>
    </w:p>
    <w:p w:rsidR="00000000" w:rsidRDefault="00261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11. Полномочия органов местного самоуправления по вопросам развития малого и среднего предпринимательства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полномочиям орган</w:t>
      </w:r>
      <w:r>
        <w:rPr>
          <w:rFonts w:ascii="Times New Roman" w:hAnsi="Times New Roman" w:cs="Times New Roman"/>
          <w:sz w:val="24"/>
          <w:szCs w:val="24"/>
        </w:rPr>
        <w:t>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формирование и осуществление муниципальных программ (подпрограмм) с учетом </w:t>
      </w:r>
      <w:r>
        <w:rPr>
          <w:rFonts w:ascii="Times New Roman" w:hAnsi="Times New Roman" w:cs="Times New Roman"/>
          <w:sz w:val="24"/>
          <w:szCs w:val="24"/>
        </w:rPr>
        <w:t xml:space="preserve">национальных и местных социально-экономических, экологических, культурных и других особенностей; (в ред. Федерального закона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анализ финансовых, э</w:t>
      </w:r>
      <w:r>
        <w:rPr>
          <w:rFonts w:ascii="Times New Roman" w:hAnsi="Times New Roman" w:cs="Times New Roman"/>
          <w:sz w:val="24"/>
          <w:szCs w:val="24"/>
        </w:rPr>
        <w:t>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формирование инфр</w:t>
      </w:r>
      <w:r>
        <w:rPr>
          <w:rFonts w:ascii="Times New Roman" w:hAnsi="Times New Roman" w:cs="Times New Roman"/>
          <w:sz w:val="24"/>
          <w:szCs w:val="24"/>
        </w:rPr>
        <w:t>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содействие деятельности некоммерческих организаций, выражающих интересы субъектов малого и среднего предпринимат</w:t>
      </w:r>
      <w:r>
        <w:rPr>
          <w:rFonts w:ascii="Times New Roman" w:hAnsi="Times New Roman" w:cs="Times New Roman"/>
          <w:sz w:val="24"/>
          <w:szCs w:val="24"/>
        </w:rPr>
        <w:t>ельства, и структурных подразделений указанных организаций;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000000" w:rsidRDefault="00261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 Взаимодействие органов государственн</w:t>
      </w:r>
      <w:r>
        <w:rPr>
          <w:rFonts w:ascii="Times New Roman" w:hAnsi="Times New Roman" w:cs="Times New Roman"/>
          <w:b/>
          <w:bCs/>
          <w:sz w:val="32"/>
          <w:szCs w:val="32"/>
        </w:rPr>
        <w:t>ой власти в области развития малого и среднего предпринимательства в Российской Федерации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</w:t>
      </w:r>
      <w:r>
        <w:rPr>
          <w:rFonts w:ascii="Times New Roman" w:hAnsi="Times New Roman" w:cs="Times New Roman"/>
          <w:sz w:val="24"/>
          <w:szCs w:val="24"/>
        </w:rPr>
        <w:t xml:space="preserve">ти </w:t>
      </w:r>
      <w:r>
        <w:rPr>
          <w:rFonts w:ascii="Times New Roman" w:hAnsi="Times New Roman" w:cs="Times New Roman"/>
          <w:sz w:val="24"/>
          <w:szCs w:val="24"/>
        </w:rPr>
        <w:lastRenderedPageBreak/>
        <w:t>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ерации. (в ред. Федерального закона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 Координационные или совещательные органы в области развития малого и среднего предпринимательства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 случае обращения некоммерческих организаций, выражающих интересы субъектов малого и среднего предпринимательства, к руководителям федеральных органов исполнительной власти, наделенных отдельными полномочиями по вопросам развития малого и среднего предпри</w:t>
      </w:r>
      <w:r>
        <w:rPr>
          <w:rFonts w:ascii="Times New Roman" w:hAnsi="Times New Roman" w:cs="Times New Roman"/>
          <w:sz w:val="24"/>
          <w:szCs w:val="24"/>
        </w:rPr>
        <w:t>нимательства в пределах их компетенции,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</w:t>
      </w:r>
      <w:r>
        <w:rPr>
          <w:rFonts w:ascii="Times New Roman" w:hAnsi="Times New Roman" w:cs="Times New Roman"/>
          <w:sz w:val="24"/>
          <w:szCs w:val="24"/>
        </w:rPr>
        <w:t>отреть вопрос о создании таких координационных или совещательных органов.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</w:t>
      </w:r>
      <w:r>
        <w:rPr>
          <w:rFonts w:ascii="Times New Roman" w:hAnsi="Times New Roman" w:cs="Times New Roman"/>
          <w:sz w:val="24"/>
          <w:szCs w:val="24"/>
        </w:rPr>
        <w:t>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</w:t>
      </w:r>
      <w:r>
        <w:rPr>
          <w:rFonts w:ascii="Times New Roman" w:hAnsi="Times New Roman" w:cs="Times New Roman"/>
          <w:sz w:val="24"/>
          <w:szCs w:val="24"/>
        </w:rPr>
        <w:t>оммерческих организаций,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</w:t>
      </w:r>
      <w:r>
        <w:rPr>
          <w:rFonts w:ascii="Times New Roman" w:hAnsi="Times New Roman" w:cs="Times New Roman"/>
          <w:sz w:val="24"/>
          <w:szCs w:val="24"/>
        </w:rPr>
        <w:t>ов указанных координационных или совещательных органов.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Координационные или совещательные органы в области развития малого и среднего предпринимательства создаются в целях: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привлечения субъектов малого и среднего предпринимательства к выработке и реа</w:t>
      </w:r>
      <w:r>
        <w:rPr>
          <w:rFonts w:ascii="Times New Roman" w:hAnsi="Times New Roman" w:cs="Times New Roman"/>
          <w:sz w:val="24"/>
          <w:szCs w:val="24"/>
        </w:rPr>
        <w:t>лизации государственной политики в области развития малого и среднего предпринимательства;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</w:t>
      </w:r>
      <w:r>
        <w:rPr>
          <w:rFonts w:ascii="Times New Roman" w:hAnsi="Times New Roman" w:cs="Times New Roman"/>
          <w:sz w:val="24"/>
          <w:szCs w:val="24"/>
        </w:rPr>
        <w:t>ринимательства;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выработки рекомендаций органам исполнительной власти Российской Федерации, орган</w:t>
      </w:r>
      <w:r>
        <w:rPr>
          <w:rFonts w:ascii="Times New Roman" w:hAnsi="Times New Roman" w:cs="Times New Roman"/>
          <w:sz w:val="24"/>
          <w:szCs w:val="24"/>
        </w:rPr>
        <w:t>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привлечения граждан, общественных объединений и представителей средств массов</w:t>
      </w:r>
      <w:r>
        <w:rPr>
          <w:rFonts w:ascii="Times New Roman" w:hAnsi="Times New Roman" w:cs="Times New Roman"/>
          <w:sz w:val="24"/>
          <w:szCs w:val="24"/>
        </w:rPr>
        <w:t>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создания координационных или совещательных органов в области развития малого и среднего пр</w:t>
      </w:r>
      <w:r>
        <w:rPr>
          <w:rFonts w:ascii="Times New Roman" w:hAnsi="Times New Roman" w:cs="Times New Roman"/>
          <w:sz w:val="24"/>
          <w:szCs w:val="24"/>
        </w:rPr>
        <w:t xml:space="preserve">едпринимательства органами исполнительной власти субъектов Российской Федерации и органами местного самоуправления определяется нормативными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правовыми актами субъектов Российской Федерации и нормативными правовыми актами органов местного самоуправления.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 (в ред. Федерального закона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14. Поддержка субъектов малого и среднего предпринимательства органами государственной власти и органами местного самоуправления, а также корпорацией развити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я малого и среднего предпринимательства, ее дочерними обществами (в ред. Федеральных законов </w:t>
      </w:r>
      <w:hyperlink r:id="rId18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18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08.06.2020 N 169-ФЗ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Основными принципами поддержки субъектов малого и среднего предпринимательства являются: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досту</w:t>
      </w:r>
      <w:r>
        <w:rPr>
          <w:rFonts w:ascii="Times New Roman" w:hAnsi="Times New Roman" w:cs="Times New Roman"/>
          <w:sz w:val="24"/>
          <w:szCs w:val="24"/>
        </w:rPr>
        <w:t>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равный доступ субъектов малого и среднего предпринимательства, соответствующих условиям, установленным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</w:t>
      </w:r>
      <w:r>
        <w:rPr>
          <w:rFonts w:ascii="Times New Roman" w:hAnsi="Times New Roman" w:cs="Times New Roman"/>
          <w:sz w:val="24"/>
          <w:szCs w:val="24"/>
        </w:rPr>
        <w:t xml:space="preserve">дпрограмм) субъектов Российской Федерации, муниципальных программ (подпрограмм), к участию в указанных программах (подпрограммах); (в ред. Федерального закона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оказание поддержки с соблюдением требований, установленных Федеральным законом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июля 2006 года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конкуренции";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открытость процедур оказа</w:t>
      </w:r>
      <w:r>
        <w:rPr>
          <w:rFonts w:ascii="Times New Roman" w:hAnsi="Times New Roman" w:cs="Times New Roman"/>
          <w:sz w:val="24"/>
          <w:szCs w:val="24"/>
        </w:rPr>
        <w:t>ния поддержки.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</w:t>
      </w:r>
      <w:r>
        <w:rPr>
          <w:rFonts w:ascii="Times New Roman" w:hAnsi="Times New Roman" w:cs="Times New Roman"/>
          <w:sz w:val="24"/>
          <w:szCs w:val="24"/>
        </w:rPr>
        <w:t>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</w:t>
      </w:r>
      <w:r>
        <w:rPr>
          <w:rFonts w:ascii="Times New Roman" w:hAnsi="Times New Roman" w:cs="Times New Roman"/>
          <w:sz w:val="24"/>
          <w:szCs w:val="24"/>
        </w:rPr>
        <w:t>мм) субъектов Российской Федерации, муниципальных программ (подпрограмм). 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</w:t>
      </w:r>
      <w:r>
        <w:rPr>
          <w:rFonts w:ascii="Times New Roman" w:hAnsi="Times New Roman" w:cs="Times New Roman"/>
          <w:sz w:val="24"/>
          <w:szCs w:val="24"/>
        </w:rPr>
        <w:t xml:space="preserve">равления либо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перечень документов. (в ред. Федеральных законов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07.2011 N 169-ФЗ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Поддержка не может</w:t>
      </w:r>
      <w:r>
        <w:rPr>
          <w:rFonts w:ascii="Times New Roman" w:hAnsi="Times New Roman" w:cs="Times New Roman"/>
          <w:sz w:val="24"/>
          <w:szCs w:val="24"/>
        </w:rPr>
        <w:t xml:space="preserve"> оказываться в отношении субъектов малого и среднего предпринимательства: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</w:t>
      </w:r>
      <w:r>
        <w:rPr>
          <w:rFonts w:ascii="Times New Roman" w:hAnsi="Times New Roman" w:cs="Times New Roman"/>
          <w:sz w:val="24"/>
          <w:szCs w:val="24"/>
        </w:rPr>
        <w:t>ссиональными участниками рынка ценных бумаг, ломбардами;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являющихся участниками соглашений о разделе продукции;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осуществляющих предпринимательскую деятельность в сфере игорного бизнеса;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являющихся в порядке, установленном законодательством Российс</w:t>
      </w:r>
      <w:r>
        <w:rPr>
          <w:rFonts w:ascii="Times New Roman" w:hAnsi="Times New Roman" w:cs="Times New Roman"/>
          <w:sz w:val="24"/>
          <w:szCs w:val="24"/>
        </w:rPr>
        <w:t>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Финансовая поддержка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(или) реализ</w:t>
      </w:r>
      <w:r>
        <w:rPr>
          <w:rFonts w:ascii="Times New Roman" w:hAnsi="Times New Roman" w:cs="Times New Roman"/>
          <w:sz w:val="24"/>
          <w:szCs w:val="24"/>
        </w:rPr>
        <w:t xml:space="preserve">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Федерации. (в ред. Федеральных законов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оказании поддержки должно быть отказано в случае, если: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не </w:t>
      </w:r>
      <w:r>
        <w:rPr>
          <w:rFonts w:ascii="Times New Roman" w:hAnsi="Times New Roman" w:cs="Times New Roman"/>
          <w:sz w:val="24"/>
          <w:szCs w:val="24"/>
        </w:rPr>
        <w:t>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 (в ред. Федерального закона </w:t>
      </w:r>
      <w:hyperlink r:id="rId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выполнены условия оказания поддержки;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</w:t>
      </w:r>
      <w:r>
        <w:rPr>
          <w:rFonts w:ascii="Times New Roman" w:hAnsi="Times New Roman" w:cs="Times New Roman"/>
          <w:sz w:val="24"/>
          <w:szCs w:val="24"/>
        </w:rPr>
        <w:t xml:space="preserve">овия оказания которой совпадают, включая форму, вид поддержки и цели ее оказания) и сроки ее оказания не истекли; (в ред. Федерального закона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 мо</w:t>
      </w:r>
      <w:r>
        <w:rPr>
          <w:rFonts w:ascii="Times New Roman" w:hAnsi="Times New Roman" w:cs="Times New Roman"/>
          <w:sz w:val="24"/>
          <w:szCs w:val="24"/>
        </w:rPr>
        <w:t>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Сроки рассмотрения предусмотренны</w:t>
      </w:r>
      <w:r>
        <w:rPr>
          <w:rFonts w:ascii="Times New Roman" w:hAnsi="Times New Roman" w:cs="Times New Roman"/>
          <w:sz w:val="24"/>
          <w:szCs w:val="24"/>
        </w:rPr>
        <w:t xml:space="preserve">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Федерации, нормативными правовыми актами субъектов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муниципальными правовыми </w:t>
      </w:r>
      <w:r>
        <w:rPr>
          <w:rFonts w:ascii="Times New Roman" w:hAnsi="Times New Roman" w:cs="Times New Roman"/>
          <w:sz w:val="24"/>
          <w:szCs w:val="24"/>
        </w:rPr>
        <w:t>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 Каждый субъект малого и среднего предпринимате</w:t>
      </w:r>
      <w:r>
        <w:rPr>
          <w:rFonts w:ascii="Times New Roman" w:hAnsi="Times New Roman" w:cs="Times New Roman"/>
          <w:sz w:val="24"/>
          <w:szCs w:val="24"/>
        </w:rPr>
        <w:t xml:space="preserve">льства должен быть проинформирован о решении, принятом по такому обращению, в течение пяти дней со дня его принятия. (в ред. Федерального закона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тья 14.1. 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 (в ред. Федерального закона </w:t>
      </w:r>
      <w:hyperlink r:id="rId20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08.06.2020 N 169-ФЗ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Физические лица, не являющиеся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режим), вправе</w:t>
      </w:r>
      <w:r>
        <w:rPr>
          <w:rFonts w:ascii="Times New Roman" w:hAnsi="Times New Roman" w:cs="Times New Roman"/>
          <w:sz w:val="24"/>
          <w:szCs w:val="24"/>
        </w:rPr>
        <w:t xml:space="preserve"> обратиться в порядке и на условиях, которые установлены частями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настоящ</w:t>
      </w:r>
      <w:r>
        <w:rPr>
          <w:rFonts w:ascii="Times New Roman" w:hAnsi="Times New Roman" w:cs="Times New Roman"/>
          <w:sz w:val="24"/>
          <w:szCs w:val="24"/>
        </w:rPr>
        <w:t xml:space="preserve">его Федерального закона, за оказанием поддержки, предусмотренной статьями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 поддержки, предоставляемой корпорацией развития мало</w:t>
      </w:r>
      <w:r>
        <w:rPr>
          <w:rFonts w:ascii="Times New Roman" w:hAnsi="Times New Roman" w:cs="Times New Roman"/>
          <w:sz w:val="24"/>
          <w:szCs w:val="24"/>
        </w:rPr>
        <w:t>го и среднего предпринимательства, ее дочерними обществами, в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мательства, а также в организации, образующие инфраструктуру поддержки субъектов малого и среднего предпринимательства, корпорацию развития малого и среднего предпринимательства, ее дочерние общества.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Мероприятия по поддержке физических лиц, применяющих</w:t>
      </w:r>
      <w:r>
        <w:rPr>
          <w:rFonts w:ascii="Times New Roman" w:hAnsi="Times New Roman" w:cs="Times New Roman"/>
          <w:sz w:val="24"/>
          <w:szCs w:val="24"/>
        </w:rPr>
        <w:t xml:space="preserve"> специальный налоговый режим, включаются в государственные программы (подпрограммы) Российской Федерации, государственные программы (подпрограммы) субъектов Российской Федерации, муниципальные программы (подпрограммы).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Условия и порядок оказания поддерж</w:t>
      </w:r>
      <w:r>
        <w:rPr>
          <w:rFonts w:ascii="Times New Roman" w:hAnsi="Times New Roman" w:cs="Times New Roman"/>
          <w:sz w:val="24"/>
          <w:szCs w:val="24"/>
        </w:rPr>
        <w:t>ки физическим лицам, применяющим специальный налоговый режим, устанавливаются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Органы государственной власти субъектов Российской Федерации, органы местного само</w:t>
      </w:r>
      <w:r>
        <w:rPr>
          <w:rFonts w:ascii="Times New Roman" w:hAnsi="Times New Roman" w:cs="Times New Roman"/>
          <w:sz w:val="24"/>
          <w:szCs w:val="24"/>
        </w:rPr>
        <w:t xml:space="preserve">управления наряду с формами поддержки, предусмотренными статьями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вправе самостоятельно оказывать физическим лицам, применяющим с</w:t>
      </w:r>
      <w:r>
        <w:rPr>
          <w:rFonts w:ascii="Times New Roman" w:hAnsi="Times New Roman" w:cs="Times New Roman"/>
          <w:sz w:val="24"/>
          <w:szCs w:val="24"/>
        </w:rPr>
        <w:t>пециальный налоговый режим, иные формы поддержки за счет средств бюджетов субъектов Российской Федерации, местных бюджетов.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Формы поддержки физических лиц, применяющих специальный налоговый режим, условия и порядок оказания такой поддержки корпорацией р</w:t>
      </w:r>
      <w:r>
        <w:rPr>
          <w:rFonts w:ascii="Times New Roman" w:hAnsi="Times New Roman" w:cs="Times New Roman"/>
          <w:sz w:val="24"/>
          <w:szCs w:val="24"/>
        </w:rPr>
        <w:t xml:space="preserve">азвития малого и среднего предпринимательства, ее дочерними обществами определяются соответственно советом директоров корпорации развития малого и среднего предпринимательства, коллегиальными органами управления ее дочерних обществ, а в случае, если такие </w:t>
      </w:r>
      <w:r>
        <w:rPr>
          <w:rFonts w:ascii="Times New Roman" w:hAnsi="Times New Roman" w:cs="Times New Roman"/>
          <w:sz w:val="24"/>
          <w:szCs w:val="24"/>
        </w:rPr>
        <w:t xml:space="preserve">органы в дочерних </w:t>
      </w:r>
      <w:r>
        <w:rPr>
          <w:rFonts w:ascii="Times New Roman" w:hAnsi="Times New Roman" w:cs="Times New Roman"/>
          <w:sz w:val="24"/>
          <w:szCs w:val="24"/>
        </w:rPr>
        <w:lastRenderedPageBreak/>
        <w:t>обществах не образованы, - высшими органами управления указанных обществ.</w:t>
      </w:r>
    </w:p>
    <w:p w:rsidR="00000000" w:rsidRDefault="00261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15. Инфраструктура поддержки субъектов малого и среднего предпринимательства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Инфраструктурой поддержки субъектов малого и среднего предпринимательства яв</w:t>
      </w:r>
      <w:r>
        <w:rPr>
          <w:rFonts w:ascii="Times New Roman" w:hAnsi="Times New Roman" w:cs="Times New Roman"/>
          <w:sz w:val="24"/>
          <w:szCs w:val="24"/>
        </w:rPr>
        <w:t xml:space="preserve">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</w:t>
      </w:r>
      <w:r>
        <w:rPr>
          <w:rFonts w:ascii="Times New Roman" w:hAnsi="Times New Roman" w:cs="Times New Roman"/>
          <w:sz w:val="24"/>
          <w:szCs w:val="24"/>
        </w:rPr>
        <w:t>и муниципальных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</w:t>
      </w:r>
      <w:r>
        <w:rPr>
          <w:rFonts w:ascii="Times New Roman" w:hAnsi="Times New Roman" w:cs="Times New Roman"/>
          <w:sz w:val="24"/>
          <w:szCs w:val="24"/>
        </w:rPr>
        <w:t xml:space="preserve">го и среднего предпринимательства, и для оказания им поддержки. (в ред. Федеральных законов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Инфраструктура поддержки субъектов малого и среднего предпринимательства включает в себя также центры и агентства по развитию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и муниципальные фонды поддержки предпринимательства, региональные гарантийные организации,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центры поддержки экспорта, лизинговые компании, консультационные центры, промы</w:t>
      </w:r>
      <w:r>
        <w:rPr>
          <w:rFonts w:ascii="Times New Roman" w:hAnsi="Times New Roman" w:cs="Times New Roman"/>
          <w:sz w:val="24"/>
          <w:szCs w:val="24"/>
        </w:rPr>
        <w:t>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</w:t>
      </w:r>
      <w:r>
        <w:rPr>
          <w:rFonts w:ascii="Times New Roman" w:hAnsi="Times New Roman" w:cs="Times New Roman"/>
          <w:sz w:val="24"/>
          <w:szCs w:val="24"/>
        </w:rPr>
        <w:t xml:space="preserve">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организации, предоставляющие </w:t>
      </w:r>
      <w:r>
        <w:rPr>
          <w:rFonts w:ascii="Times New Roman" w:hAnsi="Times New Roman" w:cs="Times New Roman"/>
          <w:sz w:val="24"/>
          <w:szCs w:val="24"/>
        </w:rPr>
        <w:t>микрозаймы субъектам малого и среднего предпринимательства и (или) организациям, образующим инфраструктуру поддержки субъектов малого и среднего предпринимательства, и соответствующие критериям, установленным нормативным актом Центрального банка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</w:t>
      </w:r>
      <w:r>
        <w:rPr>
          <w:rFonts w:ascii="Times New Roman" w:hAnsi="Times New Roman" w:cs="Times New Roman"/>
          <w:sz w:val="24"/>
          <w:szCs w:val="24"/>
        </w:rPr>
        <w:t>са (далее - микрофинансовые организации предпринимательского финансирования), организации, осуществляющие управление технопарками (технологическими парками), технополисами, научными парками, промышленными парками, индустриальными парками, агропромышленными</w:t>
      </w:r>
      <w:r>
        <w:rPr>
          <w:rFonts w:ascii="Times New Roman" w:hAnsi="Times New Roman" w:cs="Times New Roman"/>
          <w:sz w:val="24"/>
          <w:szCs w:val="24"/>
        </w:rPr>
        <w:t xml:space="preserve"> парками, центры инноваций социальной сферы, центры сертификации, стандартизации и испытаний, центры поддержки народных художественных промыслов, центры развития сельского и экологического туризма, многофункциональные центры предоставления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и муниципальных услуг, предоставляющие услуги субъектам малого и среднего предпринимательства, и иные организации. (в ред. Федеральных законов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05.07.2010 N 153-ФЗ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 N 293-ФЗ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Требования к организациям, образующим инфраструктуру поддержки субъектов малого и </w:t>
      </w:r>
      <w:r>
        <w:rPr>
          <w:rFonts w:ascii="Times New Roman" w:hAnsi="Times New Roman" w:cs="Times New Roman"/>
          <w:sz w:val="24"/>
          <w:szCs w:val="24"/>
        </w:rPr>
        <w:lastRenderedPageBreak/>
        <w:t>среднего предпринимательства, устанавливаются федер</w:t>
      </w:r>
      <w:r>
        <w:rPr>
          <w:rFonts w:ascii="Times New Roman" w:hAnsi="Times New Roman" w:cs="Times New Roman"/>
          <w:sz w:val="24"/>
          <w:szCs w:val="24"/>
        </w:rPr>
        <w:t>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органами государственной власт</w:t>
      </w:r>
      <w:r>
        <w:rPr>
          <w:rFonts w:ascii="Times New Roman" w:hAnsi="Times New Roman" w:cs="Times New Roman"/>
          <w:sz w:val="24"/>
          <w:szCs w:val="24"/>
        </w:rPr>
        <w:t>и субъектов Российской Федерации, органами местного самоуправления при реализации соответственно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</w:t>
      </w:r>
      <w:r>
        <w:rPr>
          <w:rFonts w:ascii="Times New Roman" w:hAnsi="Times New Roman" w:cs="Times New Roman"/>
          <w:sz w:val="24"/>
          <w:szCs w:val="24"/>
        </w:rPr>
        <w:t xml:space="preserve">программ), если иное не установлено настоящим Федеральным законом. (в ред. Федеральных законов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Поддержкой организаций, образующих инфраструктуру поддержки субъектов малого и среднего предп</w:t>
      </w:r>
      <w:r>
        <w:rPr>
          <w:rFonts w:ascii="Times New Roman" w:hAnsi="Times New Roman" w:cs="Times New Roman"/>
          <w:sz w:val="24"/>
          <w:szCs w:val="24"/>
        </w:rPr>
        <w:t xml:space="preserve">ринимательства, является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осуществляемая при реализации государственных программ (подпрограмм) </w:t>
      </w:r>
      <w:r>
        <w:rPr>
          <w:rFonts w:ascii="Times New Roman" w:hAnsi="Times New Roman" w:cs="Times New Roman"/>
          <w:sz w:val="24"/>
          <w:szCs w:val="24"/>
        </w:rPr>
        <w:t>Российской Федерации, государственных программ (подпрограмм) субъектов Российской Федерации, муниципальных программ (подпрограмм) и направленная на создание и обеспечение деятельности организаций, образующих инфраструктуру поддержки субъектов малого и сред</w:t>
      </w:r>
      <w:r>
        <w:rPr>
          <w:rFonts w:ascii="Times New Roman" w:hAnsi="Times New Roman" w:cs="Times New Roman"/>
          <w:sz w:val="24"/>
          <w:szCs w:val="24"/>
        </w:rPr>
        <w:t xml:space="preserve">него предпринимательства и соответствующих требованиям, установленным в порядке, предусмотренном частью 3 настоящей статьи, и включенных в соответствии со 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</w:t>
      </w:r>
      <w:r>
        <w:rPr>
          <w:rFonts w:ascii="Times New Roman" w:hAnsi="Times New Roman" w:cs="Times New Roman"/>
          <w:sz w:val="24"/>
          <w:szCs w:val="24"/>
        </w:rPr>
        <w:t xml:space="preserve">оящего Федерального закона в единый реестр организаций, образующих инфраструктуру поддержки субъектов малого и среднего предпринимательства (далее - единый реестр организаций инфраструктуры поддержки). (в ред. Федеральных законов </w:t>
      </w:r>
      <w:hyperlink r:id="rId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15.1. Единый реестр организаций инфраструктуры поддержки (в ред. Федеральных законов </w:t>
      </w:r>
      <w:hyperlink r:id="rId22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3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03.08.2018 N 313-ФЗ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Корпорация развития малого и среднего предпринимательс</w:t>
      </w:r>
      <w:r>
        <w:rPr>
          <w:rFonts w:ascii="Times New Roman" w:hAnsi="Times New Roman" w:cs="Times New Roman"/>
          <w:sz w:val="24"/>
          <w:szCs w:val="24"/>
        </w:rPr>
        <w:t xml:space="preserve">тва ведет единый реестр организаций инфраструктуры поддержки. (в ред. Федерального закона </w:t>
      </w:r>
      <w:hyperlink r:id="rId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Уполномоченный орган исполнительной власти субъекта Росс</w:t>
      </w:r>
      <w:r>
        <w:rPr>
          <w:rFonts w:ascii="Times New Roman" w:hAnsi="Times New Roman" w:cs="Times New Roman"/>
          <w:sz w:val="24"/>
          <w:szCs w:val="24"/>
        </w:rPr>
        <w:t>ийской Федерации направляет в корпорацию развития малого и среднего предпринимательства: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сведения об организациях, образующих инфраструктуру поддержки субъектов малого и среднего предпринимательства, создаваемых или созданных полностью или частично за с</w:t>
      </w:r>
      <w:r>
        <w:rPr>
          <w:rFonts w:ascii="Times New Roman" w:hAnsi="Times New Roman" w:cs="Times New Roman"/>
          <w:sz w:val="24"/>
          <w:szCs w:val="24"/>
        </w:rPr>
        <w:t>чет средств федерального бюджета на территории соответствующего субъекта Российской Федерации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</w:t>
      </w:r>
      <w:r>
        <w:rPr>
          <w:rFonts w:ascii="Times New Roman" w:hAnsi="Times New Roman" w:cs="Times New Roman"/>
          <w:sz w:val="24"/>
          <w:szCs w:val="24"/>
        </w:rPr>
        <w:t xml:space="preserve">рограмм (подпрограмм), иных федеральных программ развития малого и среднего предпринимательства,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</w:t>
      </w:r>
      <w:r>
        <w:rPr>
          <w:rFonts w:ascii="Times New Roman" w:hAnsi="Times New Roman" w:cs="Times New Roman"/>
          <w:sz w:val="24"/>
          <w:szCs w:val="24"/>
        </w:rPr>
        <w:t>требованиям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сведения </w:t>
      </w:r>
      <w:r>
        <w:rPr>
          <w:rFonts w:ascii="Times New Roman" w:hAnsi="Times New Roman" w:cs="Times New Roman"/>
          <w:sz w:val="24"/>
          <w:szCs w:val="24"/>
        </w:rPr>
        <w:t>об организациях, образующих инфраструктуру поддержки субъектов малого и среднего предпринимательства, создаваемых или созданных полностью или частично за счет средств бюджетов субъектов Российской Федерации и (или) местных бюджетов на территории соответств</w:t>
      </w:r>
      <w:r>
        <w:rPr>
          <w:rFonts w:ascii="Times New Roman" w:hAnsi="Times New Roman" w:cs="Times New Roman"/>
          <w:sz w:val="24"/>
          <w:szCs w:val="24"/>
        </w:rPr>
        <w:t>ующего субъекта Российской Федерации при реализации государственных программ (подпрограмм) субъектов Российской Федерации, муниципальных программ (подпрограмм), иных региональных программ развития малого и среднего предпринимательства и муниципальных прогр</w:t>
      </w:r>
      <w:r>
        <w:rPr>
          <w:rFonts w:ascii="Times New Roman" w:hAnsi="Times New Roman" w:cs="Times New Roman"/>
          <w:sz w:val="24"/>
          <w:szCs w:val="24"/>
        </w:rPr>
        <w:t>амм развития малого и среднего предпринимательства, за исключением организаций, предусмотренных пунктом 1 настоящей части, и соответствующих требованиям нормативного правового акта соответствующего субъекта Российской Федерации.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пункта 2 части 2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статьи 15.1 (в редакции Федерального закона от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265-ФЗ) применяются с 01.12.2017 (</w:t>
      </w:r>
      <w:hyperlink r:id="rId23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12 Федерального закона от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265-ФЗ)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единый реес</w:t>
      </w:r>
      <w:r>
        <w:rPr>
          <w:rFonts w:ascii="Times New Roman" w:hAnsi="Times New Roman" w:cs="Times New Roman"/>
          <w:sz w:val="24"/>
          <w:szCs w:val="24"/>
        </w:rPr>
        <w:t>тр организаций инфраструктуры поддержки корпорацией развития малого и среднего предпринимательства также включаются организации, имеющие право в соответствии с федеральными законами выполнять функции организаций, образующих инфраструктуру поддержки субъект</w:t>
      </w:r>
      <w:r>
        <w:rPr>
          <w:rFonts w:ascii="Times New Roman" w:hAnsi="Times New Roman" w:cs="Times New Roman"/>
          <w:sz w:val="24"/>
          <w:szCs w:val="24"/>
        </w:rPr>
        <w:t>ов малого и среднего предпринимательства.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ведения единого реестра организаций инфраструктуры поддержки, форма его ведения, состав сведений, содержащихся в таком реестре, требования к технологическим, программным, лингвистическим, правовым и орга</w:t>
      </w:r>
      <w:r>
        <w:rPr>
          <w:rFonts w:ascii="Times New Roman" w:hAnsi="Times New Roman" w:cs="Times New Roman"/>
          <w:sz w:val="24"/>
          <w:szCs w:val="24"/>
        </w:rPr>
        <w:t xml:space="preserve">низационным средствам обеспечения пользования таким реестром, а также состав сведений, предусмотренных пунктами 1 и 2 части 2 настоящей статьи, сроки, порядок и форма их направления устанавливаются федеральным органом исполнительной власти, осуществляющим </w:t>
      </w:r>
      <w:r>
        <w:rPr>
          <w:rFonts w:ascii="Times New Roman" w:hAnsi="Times New Roman" w:cs="Times New Roman"/>
          <w:sz w:val="24"/>
          <w:szCs w:val="24"/>
        </w:rPr>
        <w:t>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Информация, содержащаяся в едином реестре организаций инфраструктуры поддержки, </w:t>
      </w:r>
      <w:r>
        <w:rPr>
          <w:rFonts w:ascii="Times New Roman" w:hAnsi="Times New Roman" w:cs="Times New Roman"/>
          <w:sz w:val="24"/>
          <w:szCs w:val="24"/>
        </w:rPr>
        <w:t>является открытой для ознакомления с ней физических и юридических лиц, размещается в форме открытых данных, а также на официальном сайте корпорации развития малого и среднего предпринимательства, официальных сайтах информационной поддержки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в информационно-телекоммуникационной сети "Интернет".</w:t>
      </w:r>
    </w:p>
    <w:p w:rsidR="00000000" w:rsidRDefault="00261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15.2. Требования к региональным гарантийным организациям и к их деятельности (в ред. Федеральных законов </w:t>
      </w:r>
      <w:hyperlink r:id="rId23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3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01.04.2020 N 83-ФЗ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Региональная гарантийная организация представляет собой юридическое лицо, одним из учредителей (у</w:t>
      </w:r>
      <w:r>
        <w:rPr>
          <w:rFonts w:ascii="Times New Roman" w:hAnsi="Times New Roman" w:cs="Times New Roman"/>
          <w:sz w:val="24"/>
          <w:szCs w:val="24"/>
        </w:rPr>
        <w:t>частников) или акционеров (в случае, если региональная гарантийная организация является акционерным обществом) которого является субъект Российской Федерации и которое осуществляет в качестве основного вида деятельности деятельность, направленную на обеспе</w:t>
      </w:r>
      <w:r>
        <w:rPr>
          <w:rFonts w:ascii="Times New Roman" w:hAnsi="Times New Roman" w:cs="Times New Roman"/>
          <w:sz w:val="24"/>
          <w:szCs w:val="24"/>
        </w:rPr>
        <w:t>чение доступа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 к кредитным и иным финансовым ресурсам, развитие системы поручительств и независимых гар</w:t>
      </w:r>
      <w:r>
        <w:rPr>
          <w:rFonts w:ascii="Times New Roman" w:hAnsi="Times New Roman" w:cs="Times New Roman"/>
          <w:sz w:val="24"/>
          <w:szCs w:val="24"/>
        </w:rPr>
        <w:t xml:space="preserve">антий по основанным на кредитных договорах, договорах займа, договорах финансовой аренды (лизинга), договорах о предоставлении банковской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гарантии и иных договорах обязательствам субъектов малого и среднего предпринимательства и (или) организаций, образующ</w:t>
      </w:r>
      <w:r>
        <w:rPr>
          <w:rFonts w:ascii="Times New Roman" w:hAnsi="Times New Roman" w:cs="Times New Roman"/>
          <w:sz w:val="24"/>
          <w:szCs w:val="24"/>
        </w:rPr>
        <w:t xml:space="preserve">их инфраструктуру поддержки субъектов малого и среднего предпринимательства. (в ред. Федерального закона </w:t>
      </w:r>
      <w:hyperlink r:id="rId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Региональная гарантийная организация обеспе</w:t>
      </w:r>
      <w:r>
        <w:rPr>
          <w:rFonts w:ascii="Times New Roman" w:hAnsi="Times New Roman" w:cs="Times New Roman"/>
          <w:sz w:val="24"/>
          <w:szCs w:val="24"/>
        </w:rPr>
        <w:t>чивает ведение самостоятельного учета средств целевого финансирования, предоставленных из бюджетов всех уровней, и размещает такие средства на отдельных банковских счетах.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Бухгалтерская (финансовая) отчетность региональной гарантийной организации подлеж</w:t>
      </w:r>
      <w:r>
        <w:rPr>
          <w:rFonts w:ascii="Times New Roman" w:hAnsi="Times New Roman" w:cs="Times New Roman"/>
          <w:sz w:val="24"/>
          <w:szCs w:val="24"/>
        </w:rPr>
        <w:t>ит ежегодному обязательному аудиту. Выбор аудиторской организации или индивидуального аудитора (за исключением случаев, если в соответствии с законодательством Российской Федерации обязательный аудит проводится только аудиторской организацией) для указанно</w:t>
      </w:r>
      <w:r>
        <w:rPr>
          <w:rFonts w:ascii="Times New Roman" w:hAnsi="Times New Roman" w:cs="Times New Roman"/>
          <w:sz w:val="24"/>
          <w:szCs w:val="24"/>
        </w:rPr>
        <w:t xml:space="preserve">й цели проводится региональной гарантийной организацией на конкурсной основе. (в ред. Федерального закона </w:t>
      </w:r>
      <w:hyperlink r:id="rId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Региональные гарантийные организации осущ</w:t>
      </w:r>
      <w:r>
        <w:rPr>
          <w:rFonts w:ascii="Times New Roman" w:hAnsi="Times New Roman" w:cs="Times New Roman"/>
          <w:sz w:val="24"/>
          <w:szCs w:val="24"/>
        </w:rPr>
        <w:t>ествляют инвестирование и (или) размещение временно свободных средств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</w:t>
      </w:r>
      <w:r>
        <w:rPr>
          <w:rFonts w:ascii="Times New Roman" w:hAnsi="Times New Roman" w:cs="Times New Roman"/>
          <w:sz w:val="24"/>
          <w:szCs w:val="24"/>
        </w:rPr>
        <w:t xml:space="preserve">дпринимательской деятельности, в том числе среднего и малого бизнеса. (в ред. Федерального закона </w:t>
      </w:r>
      <w:hyperlink r:id="rId2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Региональная гарантийная организация наряду с тре</w:t>
      </w:r>
      <w:r>
        <w:rPr>
          <w:rFonts w:ascii="Times New Roman" w:hAnsi="Times New Roman" w:cs="Times New Roman"/>
          <w:sz w:val="24"/>
          <w:szCs w:val="24"/>
        </w:rPr>
        <w:t>бованиями, предусмотренными частями 1 - 4 настоящей статьи, должна соответствовать требованиям к региональным гарантийным организациям и их деятельности, установленным федеральным органом исполнительной власти, осуществляющим функции по выработке государст</w:t>
      </w:r>
      <w:r>
        <w:rPr>
          <w:rFonts w:ascii="Times New Roman" w:hAnsi="Times New Roman" w:cs="Times New Roman"/>
          <w:sz w:val="24"/>
          <w:szCs w:val="24"/>
        </w:rPr>
        <w:t xml:space="preserve">венной политики и нормативно-правовому регулированию в сфере развития предпринимательской деятельности, в том числе среднего и малого бизнеса, которые включают в себя: (в ред. Федерального закона </w:t>
      </w:r>
      <w:hyperlink r:id="rId2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организациями, образующими инфраструктуру поддержки субъектов мал</w:t>
      </w:r>
      <w:r>
        <w:rPr>
          <w:rFonts w:ascii="Times New Roman" w:hAnsi="Times New Roman" w:cs="Times New Roman"/>
          <w:sz w:val="24"/>
          <w:szCs w:val="24"/>
        </w:rPr>
        <w:t>ого и среднего предпринимательства, обязательств;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требования к аудиторским организациям, индивидуальным аудиторам и порядку их отбора; (в ред. Федерального закона </w:t>
      </w:r>
      <w:hyperlink r:id="rId2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порядок определения размера поручительств и (или) независимых гарантий, планируемых к выдаче (предоставлению) в следующем финансовом году;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порядок определения допустимого размера убытков в связи с исполнением обязательств такой органи</w:t>
      </w:r>
      <w:r>
        <w:rPr>
          <w:rFonts w:ascii="Times New Roman" w:hAnsi="Times New Roman" w:cs="Times New Roman"/>
          <w:sz w:val="24"/>
          <w:szCs w:val="24"/>
        </w:rPr>
        <w:t>зации по независимым гарантиям и договорам поручительства, обеспечивающим исполнение обязательств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</w:t>
      </w:r>
      <w:r>
        <w:rPr>
          <w:rFonts w:ascii="Times New Roman" w:hAnsi="Times New Roman" w:cs="Times New Roman"/>
          <w:sz w:val="24"/>
          <w:szCs w:val="24"/>
        </w:rPr>
        <w:t>орядок отбора субъектов малого и среднего предпринимательства, организаций, образующих инфраструктуру поддержки субъектов малого и среднего предпринимательства, кредитных организаций и иных финансовых организаций, доступ к кредитным и иным ресурсам которых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обеспечивается в соответствии с требованиями настоящей статьи, а также требования к ними и условия взаимодействия региональных гарантийных организаций с </w:t>
      </w:r>
      <w:r>
        <w:rPr>
          <w:rFonts w:ascii="Times New Roman" w:hAnsi="Times New Roman" w:cs="Times New Roman"/>
          <w:sz w:val="24"/>
          <w:szCs w:val="24"/>
        </w:rPr>
        <w:lastRenderedPageBreak/>
        <w:t>ними при предоставлении поручительств и независимых гарантий;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порядок и условия предоставления реги</w:t>
      </w:r>
      <w:r>
        <w:rPr>
          <w:rFonts w:ascii="Times New Roman" w:hAnsi="Times New Roman" w:cs="Times New Roman"/>
          <w:sz w:val="24"/>
          <w:szCs w:val="24"/>
        </w:rPr>
        <w:t>ональными гарантийными организациями поручительств и (или) независимых гарантий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порядок расчета вознагра</w:t>
      </w:r>
      <w:r>
        <w:rPr>
          <w:rFonts w:ascii="Times New Roman" w:hAnsi="Times New Roman" w:cs="Times New Roman"/>
          <w:sz w:val="24"/>
          <w:szCs w:val="24"/>
        </w:rPr>
        <w:t>ждения за предоставление региональными гарантийными организациями поручительств и (или) независимых гарантий;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формы отчетов о деятельности региональных гарантийных организаций и порядок предоставления указанных отчетов;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иные требования, связанные с д</w:t>
      </w:r>
      <w:r>
        <w:rPr>
          <w:rFonts w:ascii="Times New Roman" w:hAnsi="Times New Roman" w:cs="Times New Roman"/>
          <w:sz w:val="24"/>
          <w:szCs w:val="24"/>
        </w:rPr>
        <w:t>еятельностью региональных гарантийных организаций.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Региональные гарантийные организации ежемесячно до пятого числа месяца, следующего за отчетным, размещают на официальных сайтах информационной поддержки субъектов малого и среднего предпринимательства и</w:t>
      </w:r>
      <w:r>
        <w:rPr>
          <w:rFonts w:ascii="Times New Roman" w:hAnsi="Times New Roman" w:cs="Times New Roman"/>
          <w:sz w:val="24"/>
          <w:szCs w:val="24"/>
        </w:rPr>
        <w:t xml:space="preserve"> (или) на своих официальных сайтах в информационно-телекоммуникационной сети "Интернет" сведения о размере поручительств и (или) независимых гарантий, выданных за отчетный период, и реестры субъектов малого и среднего предпринимательства - получателей тако</w:t>
      </w:r>
      <w:r>
        <w:rPr>
          <w:rFonts w:ascii="Times New Roman" w:hAnsi="Times New Roman" w:cs="Times New Roman"/>
          <w:sz w:val="24"/>
          <w:szCs w:val="24"/>
        </w:rPr>
        <w:t xml:space="preserve">й поддержки. (в ред. Федерального закона </w:t>
      </w:r>
      <w:hyperlink r:id="rId2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Оценка соблюдения региональными гарантийными организациями требований настоящей статьи проводится корпора</w:t>
      </w:r>
      <w:r>
        <w:rPr>
          <w:rFonts w:ascii="Times New Roman" w:hAnsi="Times New Roman" w:cs="Times New Roman"/>
          <w:sz w:val="24"/>
          <w:szCs w:val="24"/>
        </w:rPr>
        <w:t>цией развития малого и среднего предпринимательства ежегодно. Порядок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</w:t>
      </w:r>
      <w:r>
        <w:rPr>
          <w:rFonts w:ascii="Times New Roman" w:hAnsi="Times New Roman" w:cs="Times New Roman"/>
          <w:sz w:val="24"/>
          <w:szCs w:val="24"/>
        </w:rPr>
        <w:t>дения или несоблюдения указанных требований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</w:t>
      </w:r>
      <w:r>
        <w:rPr>
          <w:rFonts w:ascii="Times New Roman" w:hAnsi="Times New Roman" w:cs="Times New Roman"/>
          <w:sz w:val="24"/>
          <w:szCs w:val="24"/>
        </w:rPr>
        <w:t xml:space="preserve">м числе среднего и малого бизнеса. (в ред. Федерального закона </w:t>
      </w:r>
      <w:hyperlink r:id="rId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выявлении корпорацией развития малого и среднего предпринимательства случая несо</w:t>
      </w:r>
      <w:r>
        <w:rPr>
          <w:rFonts w:ascii="Times New Roman" w:hAnsi="Times New Roman" w:cs="Times New Roman"/>
          <w:sz w:val="24"/>
          <w:szCs w:val="24"/>
        </w:rPr>
        <w:t xml:space="preserve">блюдения региональными гарантийными организациями требований, установленных настоящей статьей, а также требований, установленных в соответствии с частью 5 настоящей статьи, корпорация развития малого и среднего предпринимательства обращается в федеральный </w:t>
      </w:r>
      <w:r>
        <w:rPr>
          <w:rFonts w:ascii="Times New Roman" w:hAnsi="Times New Roman" w:cs="Times New Roman"/>
          <w:sz w:val="24"/>
          <w:szCs w:val="24"/>
        </w:rPr>
        <w:t>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для принятия решений в соответствии с б</w:t>
      </w:r>
      <w:r>
        <w:rPr>
          <w:rFonts w:ascii="Times New Roman" w:hAnsi="Times New Roman" w:cs="Times New Roman"/>
          <w:sz w:val="24"/>
          <w:szCs w:val="24"/>
        </w:rPr>
        <w:t>юджетным законодательством Российской Федерации, в том числе о прекращении, приостановлении предоставления субсидий.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Фонды содействия кредитованию (гарантийные фонды, фонды поручительств) обязаны соблюдать требования, предусмотренные статьей 15.2 (в редакц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ии Федерального закона от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265-ФЗ), с 01.12.2016 (</w:t>
      </w:r>
      <w:hyperlink r:id="rId24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11 Федерального закона от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265-ФЗ)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соблюдения фондами содействия кредитовани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ю (гарантийными фондами, фондами поручительств) требований, предусмотренных статьей 15.2 (в редакции Федерального закона от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265-ФЗ), проводится акционерным обществом "Федеральная корпорация по развитию малого и среднего предпринимательства"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01.01.2017 (</w:t>
      </w:r>
      <w:hyperlink r:id="rId24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11 Федерального закона от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265-ФЗ)</w:t>
      </w:r>
    </w:p>
    <w:p w:rsidR="00000000" w:rsidRDefault="00261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15.3. Требования к членам органов управления региональной гарантийной организации (в ред.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Федеральных законов </w:t>
      </w:r>
      <w:hyperlink r:id="rId24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4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01.04.2020 N 83-ФЗ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Членами органов упр</w:t>
      </w:r>
      <w:r>
        <w:rPr>
          <w:rFonts w:ascii="Times New Roman" w:hAnsi="Times New Roman" w:cs="Times New Roman"/>
          <w:sz w:val="24"/>
          <w:szCs w:val="24"/>
        </w:rPr>
        <w:t>авления региональной гарантийной организации могут являться лица, имеющие высшее образование и стаж работы по специальности не менее пяти лет. Главный бухгалтер региональной гарантийной организации должен иметь высшее образование и стаж работы, связанной с</w:t>
      </w:r>
      <w:r>
        <w:rPr>
          <w:rFonts w:ascii="Times New Roman" w:hAnsi="Times New Roman" w:cs="Times New Roman"/>
          <w:sz w:val="24"/>
          <w:szCs w:val="24"/>
        </w:rPr>
        <w:t xml:space="preserve"> ведением бухгалтерского учета, составлением бухгалтерской (финансовой) отчетности либо аудиторской деятельностью, не менее трех лет из последних пяти календарных лет.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Членами совета директоров (наблюдательного совета), членами коллегиального исполнител</w:t>
      </w:r>
      <w:r>
        <w:rPr>
          <w:rFonts w:ascii="Times New Roman" w:hAnsi="Times New Roman" w:cs="Times New Roman"/>
          <w:sz w:val="24"/>
          <w:szCs w:val="24"/>
        </w:rPr>
        <w:t>ьного органа, единоличным исполнительным органом региональной гарантийной организации не могут являться: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лица, которые осуществляли функции единоличного исполнительного органа финансовых организаций в момент совершения этими организациями нарушений, за </w:t>
      </w:r>
      <w:r>
        <w:rPr>
          <w:rFonts w:ascii="Times New Roman" w:hAnsi="Times New Roman" w:cs="Times New Roman"/>
          <w:sz w:val="24"/>
          <w:szCs w:val="24"/>
        </w:rPr>
        <w:t>которые у них были аннулированы (отозваны) лицензии на осуществление соответствующих видов деятельности, или нарушений, за которые было приостановлено действие указанных лицензий и указанные лицензии были аннулированы (отозваны) вследствие неустранения эти</w:t>
      </w:r>
      <w:r>
        <w:rPr>
          <w:rFonts w:ascii="Times New Roman" w:hAnsi="Times New Roman" w:cs="Times New Roman"/>
          <w:sz w:val="24"/>
          <w:szCs w:val="24"/>
        </w:rPr>
        <w:t>х нарушений, если со дня такого аннулирования (отзыва) прошло менее трех лет;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лица, в отношении которых не истек срок, в течение которого они считаются подвергнутыми административному наказанию в виде дисквалификации;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лица, имеющие неснятую или непог</w:t>
      </w:r>
      <w:r>
        <w:rPr>
          <w:rFonts w:ascii="Times New Roman" w:hAnsi="Times New Roman" w:cs="Times New Roman"/>
          <w:sz w:val="24"/>
          <w:szCs w:val="24"/>
        </w:rPr>
        <w:t>ашенную судимость за преступления в сфере экономической деятельности или преступления против государственной власти.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Действующий член совета директоров (наблюдательного совета) региональной гарантийной организации при наступлении обстоятельств, указанны</w:t>
      </w:r>
      <w:r>
        <w:rPr>
          <w:rFonts w:ascii="Times New Roman" w:hAnsi="Times New Roman" w:cs="Times New Roman"/>
          <w:sz w:val="24"/>
          <w:szCs w:val="24"/>
        </w:rPr>
        <w:t>х в пунктах 1 - 3 части 2 настоящей статьи, считается выбывшим со дня вступления в силу соответствующего решения уполномоченного органа.</w:t>
      </w:r>
    </w:p>
    <w:p w:rsidR="00000000" w:rsidRDefault="00261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16. Формы, условия и порядок поддержки субъектов малого и среднего предпринимательства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Поддержка субъектов м</w:t>
      </w:r>
      <w:r>
        <w:rPr>
          <w:rFonts w:ascii="Times New Roman" w:hAnsi="Times New Roman" w:cs="Times New Roman"/>
          <w:sz w:val="24"/>
          <w:szCs w:val="24"/>
        </w:rPr>
        <w:t>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в том числе гарантийную, имущественную, информационную, консультационную поддержку таких су</w:t>
      </w:r>
      <w:r>
        <w:rPr>
          <w:rFonts w:ascii="Times New Roman" w:hAnsi="Times New Roman" w:cs="Times New Roman"/>
          <w:sz w:val="24"/>
          <w:szCs w:val="24"/>
        </w:rPr>
        <w:t>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</w:t>
      </w:r>
      <w:r>
        <w:rPr>
          <w:rFonts w:ascii="Times New Roman" w:hAnsi="Times New Roman" w:cs="Times New Roman"/>
          <w:sz w:val="24"/>
          <w:szCs w:val="24"/>
        </w:rPr>
        <w:t xml:space="preserve">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деятельность. (в ред. Федерального закона </w:t>
      </w:r>
      <w:hyperlink r:id="rId2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>малого и среднего предпринимательства, устанавливаются нормативными правовыми ак</w:t>
      </w:r>
      <w:r>
        <w:rPr>
          <w:rFonts w:ascii="Times New Roman" w:hAnsi="Times New Roman" w:cs="Times New Roman"/>
          <w:sz w:val="24"/>
          <w:szCs w:val="24"/>
        </w:rPr>
        <w:t>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</w:t>
      </w:r>
      <w:r>
        <w:rPr>
          <w:rFonts w:ascii="Times New Roman" w:hAnsi="Times New Roman" w:cs="Times New Roman"/>
          <w:sz w:val="24"/>
          <w:szCs w:val="24"/>
        </w:rPr>
        <w:t xml:space="preserve">бъектов Российской Федерации, муниципальных программ (подпрограмм). (в ред. Федерального закона </w:t>
      </w:r>
      <w:hyperlink r:id="rId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Органы государственной власти субъектов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органы местного самоуправления вправе наряду с установленными частью 1 настоящей статьи формами поддержки самостоятельно оказывать иные формы поддержки за счет средств бюджетов субъектов Российской Федерации, местных бюджетов. (в ред.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закона </w:t>
      </w:r>
      <w:hyperlink r:id="rId2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Формы поддержки субъектов малого и среднего предпринимательства, условия и порядок оказания такой поддержки корпорацией развития малог</w:t>
      </w:r>
      <w:r>
        <w:rPr>
          <w:rFonts w:ascii="Times New Roman" w:hAnsi="Times New Roman" w:cs="Times New Roman"/>
          <w:sz w:val="24"/>
          <w:szCs w:val="24"/>
        </w:rPr>
        <w:t>о и среднего предпринимательства,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предпринимательства, ее дочерними обществами определяются соответственно советом директоров</w:t>
      </w:r>
      <w:r>
        <w:rPr>
          <w:rFonts w:ascii="Times New Roman" w:hAnsi="Times New Roman" w:cs="Times New Roman"/>
          <w:sz w:val="24"/>
          <w:szCs w:val="24"/>
        </w:rPr>
        <w:t xml:space="preserve"> корпорации развития малого и среднего предпринимательства, коллегиальными органами управления ее дочерних обществ, а в случае, если такие органы в дочерних обществах не образованы, - высшими органами управления указанных дочерних обществ. (в ред.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</w:t>
      </w:r>
      <w:hyperlink r:id="rId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Корпорация развития малого и среднего предпринимательства, осуществляющая деятельность в соответствии с настоящим Федеральным законом </w:t>
      </w:r>
      <w:r>
        <w:rPr>
          <w:rFonts w:ascii="Times New Roman" w:hAnsi="Times New Roman" w:cs="Times New Roman"/>
          <w:sz w:val="24"/>
          <w:szCs w:val="24"/>
        </w:rPr>
        <w:t>в качестве института развития в сфере малого и среднего предпринимательства, проводит в порядке, установленном Правительством Российской Федерации, на основании соответствующей информации, полученной от оказывающих поддержку федеральных органов исполнитель</w:t>
      </w:r>
      <w:r>
        <w:rPr>
          <w:rFonts w:ascii="Times New Roman" w:hAnsi="Times New Roman" w:cs="Times New Roman"/>
          <w:sz w:val="24"/>
          <w:szCs w:val="24"/>
        </w:rPr>
        <w:t>ной власти, органов исполнительной власти субъектов Российской Федерации, органов местного самоуправления, мониторинг оказания федеральными органами исполнительной власти, органами исполнительной власти субъектов Российской Федерации, органами местного сам</w:t>
      </w:r>
      <w:r>
        <w:rPr>
          <w:rFonts w:ascii="Times New Roman" w:hAnsi="Times New Roman" w:cs="Times New Roman"/>
          <w:sz w:val="24"/>
          <w:szCs w:val="24"/>
        </w:rPr>
        <w:t>оуправления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мониторинг оказания организациями, образующими инфраструктуру поддержки субъе</w:t>
      </w:r>
      <w:r>
        <w:rPr>
          <w:rFonts w:ascii="Times New Roman" w:hAnsi="Times New Roman" w:cs="Times New Roman"/>
          <w:sz w:val="24"/>
          <w:szCs w:val="24"/>
        </w:rPr>
        <w:t>ктов малого и среднего предпринимательства,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форме, который включается в состав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предусмотренного </w:t>
      </w:r>
      <w:hyperlink r:id="rId2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25.2 настоящего Федерального закона ежегодного отчета корпорации развития малого и среднего предпринимательства об исполнении программы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ятельности. (в ред. Федеральных законов </w:t>
      </w:r>
      <w:hyperlink r:id="rId2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целях проведения мониторинга, предусмотренного частью 5 настоящей статьи, оказывающие поддержку федеральные органы исполнительной власти, органы </w:t>
      </w:r>
      <w:r>
        <w:rPr>
          <w:rFonts w:ascii="Times New Roman" w:hAnsi="Times New Roman" w:cs="Times New Roman"/>
          <w:sz w:val="24"/>
          <w:szCs w:val="24"/>
        </w:rPr>
        <w:t>исполнительной власти субъектов Российской Федерации, органы местного самоуправления, организации, образующие инфраструктуру поддержки субъектов малого и среднего предпринимательства, представляют в корпорацию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об оказанной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поддержке и о результатах использования такой поддержки. Состав указанной информац</w:t>
      </w:r>
      <w:r>
        <w:rPr>
          <w:rFonts w:ascii="Times New Roman" w:hAnsi="Times New Roman" w:cs="Times New Roman"/>
          <w:sz w:val="24"/>
          <w:szCs w:val="24"/>
        </w:rPr>
        <w:t xml:space="preserve">ии, сроки, порядок и формы ее представления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</w:t>
      </w:r>
      <w:r>
        <w:rPr>
          <w:rFonts w:ascii="Times New Roman" w:hAnsi="Times New Roman" w:cs="Times New Roman"/>
          <w:sz w:val="24"/>
          <w:szCs w:val="24"/>
        </w:rPr>
        <w:t xml:space="preserve">м числе среднего и малого бизнеса. (в ред. Федерального закона </w:t>
      </w:r>
      <w:hyperlink r:id="rId2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17. Финансовая поддержка субъектов малого и среднего предпринимательства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>
        <w:rPr>
          <w:rFonts w:ascii="Times New Roman" w:hAnsi="Times New Roman" w:cs="Times New Roman"/>
          <w:sz w:val="24"/>
          <w:szCs w:val="24"/>
        </w:rPr>
        <w:t>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</w:t>
      </w:r>
      <w:r>
        <w:rPr>
          <w:rFonts w:ascii="Times New Roman" w:hAnsi="Times New Roman" w:cs="Times New Roman"/>
          <w:sz w:val="24"/>
          <w:szCs w:val="24"/>
        </w:rPr>
        <w:t xml:space="preserve">а счет средств бюджетов субъектов Российской Федерации, средств местных бюджетов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</w:t>
      </w:r>
      <w:r>
        <w:rPr>
          <w:rFonts w:ascii="Times New Roman" w:hAnsi="Times New Roman" w:cs="Times New Roman"/>
          <w:sz w:val="24"/>
          <w:szCs w:val="24"/>
        </w:rPr>
        <w:t>образующих инфраструктуру поддержки субъектов малого и среднего предпринимательства.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Средства федерального бюджета на государственную поддержку субъектов малого и среднего предпринимательства (в том числе на ведение реестра субъектов малого и среднего п</w:t>
      </w:r>
      <w:r>
        <w:rPr>
          <w:rFonts w:ascii="Times New Roman" w:hAnsi="Times New Roman" w:cs="Times New Roman"/>
          <w:sz w:val="24"/>
          <w:szCs w:val="24"/>
        </w:rPr>
        <w:t xml:space="preserve">редпринимательства -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предпринимательства,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предпринимательства), предусмотренные федеральным законом о федеральном бюджете, предо</w:t>
      </w:r>
      <w:r>
        <w:rPr>
          <w:rFonts w:ascii="Times New Roman" w:hAnsi="Times New Roman" w:cs="Times New Roman"/>
          <w:sz w:val="24"/>
          <w:szCs w:val="24"/>
        </w:rPr>
        <w:t>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субсидий в порядке, у</w:t>
      </w:r>
      <w:r>
        <w:rPr>
          <w:rFonts w:ascii="Times New Roman" w:hAnsi="Times New Roman" w:cs="Times New Roman"/>
          <w:sz w:val="24"/>
          <w:szCs w:val="24"/>
        </w:rPr>
        <w:t xml:space="preserve">становленном Правительством Российской Федерации. (в ред. Федеральных законов </w:t>
      </w:r>
      <w:hyperlink r:id="rId2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17.1. Гарантийная поддержка субъектов малого и среднего предпринимательства (в ред. Федерального закона </w:t>
      </w:r>
      <w:hyperlink r:id="rId25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01.04.2020 N 83-ФЗ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</w:t>
      </w:r>
      <w:r>
        <w:rPr>
          <w:rFonts w:ascii="Times New Roman" w:hAnsi="Times New Roman" w:cs="Times New Roman"/>
          <w:sz w:val="24"/>
          <w:szCs w:val="24"/>
        </w:rPr>
        <w:t>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к кредитным и иным финансовым ресурсам и оказывается участниками национальной гарантийной системы путем предоставления поручительств и (или) независимых гарантий по: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обязательствам субъектов малого и среднего предпринимательства и (или) организаций, об</w:t>
      </w:r>
      <w:r>
        <w:rPr>
          <w:rFonts w:ascii="Times New Roman" w:hAnsi="Times New Roman" w:cs="Times New Roman"/>
          <w:sz w:val="24"/>
          <w:szCs w:val="24"/>
        </w:rPr>
        <w:t>разующих инфраструктуру поддержки субъектов малого и среднего предпринимательства, основанным на кредитных договорах, договорах займа, договорах финансовой аренды (лизинга), договорах о предоставлении банковской гарантии и иных договорах;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обязательствам</w:t>
      </w:r>
      <w:r>
        <w:rPr>
          <w:rFonts w:ascii="Times New Roman" w:hAnsi="Times New Roman" w:cs="Times New Roman"/>
          <w:sz w:val="24"/>
          <w:szCs w:val="24"/>
        </w:rPr>
        <w:t xml:space="preserve"> кредитных организаций, микрофинансовых организаций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предпринимательского финансирования, иных юридических лиц, оказывающих финансовую поддержку субъектам малого и среднего предпринимательства;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обязательствам специализированных финансовых обществ по выпу</w:t>
      </w:r>
      <w:r>
        <w:rPr>
          <w:rFonts w:ascii="Times New Roman" w:hAnsi="Times New Roman" w:cs="Times New Roman"/>
          <w:sz w:val="24"/>
          <w:szCs w:val="24"/>
        </w:rPr>
        <w:t>ску облигаций, обеспеченных залогом прав (требований) по кредитным договорам, договорам займа и (или) иным обязательствам субъектов малого и среднего предпринимательства;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иным обязательствам субъектов малого и среднего предпринимательства и (или) органи</w:t>
      </w:r>
      <w:r>
        <w:rPr>
          <w:rFonts w:ascii="Times New Roman" w:hAnsi="Times New Roman" w:cs="Times New Roman"/>
          <w:sz w:val="24"/>
          <w:szCs w:val="24"/>
        </w:rPr>
        <w:t>заций, образующих инфраструктуру поддержки субъектов малого и среднего предпринимательства.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Основные положения развития национальной гарантийной системы утверждаются федеральным органом исполнительной власти, осуществляющим функции по выработке государс</w:t>
      </w:r>
      <w:r>
        <w:rPr>
          <w:rFonts w:ascii="Times New Roman" w:hAnsi="Times New Roman" w:cs="Times New Roman"/>
          <w:sz w:val="24"/>
          <w:szCs w:val="24"/>
        </w:rPr>
        <w:t>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Корпорация развития малого и среднего предпринимательства, осуществляющая деятельность в соответствии с насто</w:t>
      </w:r>
      <w:r>
        <w:rPr>
          <w:rFonts w:ascii="Times New Roman" w:hAnsi="Times New Roman" w:cs="Times New Roman"/>
          <w:sz w:val="24"/>
          <w:szCs w:val="24"/>
        </w:rPr>
        <w:t>ящим Федеральным законом в качестве института развития в сфере малого и среднего предпринимательства, координирует деятельность участников национальной гарантийной системы по предоставлению поручительств и (или) независимых гарантий, указанных в части 1 на</w:t>
      </w:r>
      <w:r>
        <w:rPr>
          <w:rFonts w:ascii="Times New Roman" w:hAnsi="Times New Roman" w:cs="Times New Roman"/>
          <w:sz w:val="24"/>
          <w:szCs w:val="24"/>
        </w:rPr>
        <w:t>стоящей статьи.</w:t>
      </w:r>
    </w:p>
    <w:p w:rsidR="00000000" w:rsidRDefault="00261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18. Имущественная поддержка субъектов малого и среднего предпринимательства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</w:t>
      </w:r>
      <w:r>
        <w:rPr>
          <w:rFonts w:ascii="Times New Roman" w:hAnsi="Times New Roman" w:cs="Times New Roman"/>
          <w:sz w:val="24"/>
          <w:szCs w:val="24"/>
        </w:rPr>
        <w:t xml:space="preserve">ого и среднего предпринимательства (за исключением указанных в </w:t>
      </w:r>
      <w:hyperlink r:id="rId2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государственных фондов поддержки научной, научно-технической, иннова</w:t>
      </w:r>
      <w:r>
        <w:rPr>
          <w:rFonts w:ascii="Times New Roman" w:hAnsi="Times New Roman" w:cs="Times New Roman"/>
          <w:sz w:val="24"/>
          <w:szCs w:val="24"/>
        </w:rPr>
        <w:t>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</w:t>
      </w:r>
      <w:r>
        <w:rPr>
          <w:rFonts w:ascii="Times New Roman" w:hAnsi="Times New Roman" w:cs="Times New Roman"/>
          <w:sz w:val="24"/>
          <w:szCs w:val="24"/>
        </w:rPr>
        <w:t>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</w:t>
      </w:r>
      <w:r>
        <w:rPr>
          <w:rFonts w:ascii="Times New Roman" w:hAnsi="Times New Roman" w:cs="Times New Roman"/>
          <w:sz w:val="24"/>
          <w:szCs w:val="24"/>
        </w:rPr>
        <w:t>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Российской Федерации, государственны</w:t>
      </w:r>
      <w:r>
        <w:rPr>
          <w:rFonts w:ascii="Times New Roman" w:hAnsi="Times New Roman" w:cs="Times New Roman"/>
          <w:sz w:val="24"/>
          <w:szCs w:val="24"/>
        </w:rPr>
        <w:t xml:space="preserve">ми программами (подпрограммами) субъектов Российской Федерации, муниципальными программами (подпрограммами). Указанное имущество должно использоваться по целевому назначению. (в ред. Федеральных законов </w:t>
      </w:r>
      <w:hyperlink r:id="rId2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03.07.2018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Часть утратила силу. (в ред. Федерального закона </w:t>
      </w:r>
      <w:hyperlink r:id="rId2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Федеральные органы исполнительной власти, органы исполнительной власти субъектов Ро</w:t>
      </w:r>
      <w:r>
        <w:rPr>
          <w:rFonts w:ascii="Times New Roman" w:hAnsi="Times New Roman" w:cs="Times New Roman"/>
          <w:sz w:val="24"/>
          <w:szCs w:val="24"/>
        </w:rPr>
        <w:t>ссийской Федерации и органы местного самоуправления, оказавшие имущественную поддержку в соответствии с частью 1 настоящей статьи, вправе обратиться в суд с требованием о прекращении прав владения и (или) пользования субъектами малого и среднего предприним</w:t>
      </w:r>
      <w:r>
        <w:rPr>
          <w:rFonts w:ascii="Times New Roman" w:hAnsi="Times New Roman" w:cs="Times New Roman"/>
          <w:sz w:val="24"/>
          <w:szCs w:val="24"/>
        </w:rPr>
        <w:t xml:space="preserve">ательства или организациями, образующими инфраструктуру поддержки субъектов малого и среднего предпринимательства, предоставленным таким </w:t>
      </w:r>
      <w:r>
        <w:rPr>
          <w:rFonts w:ascii="Times New Roman" w:hAnsi="Times New Roman" w:cs="Times New Roman"/>
          <w:sz w:val="24"/>
          <w:szCs w:val="24"/>
        </w:rPr>
        <w:lastRenderedPageBreak/>
        <w:t>субъектам и организациям государственным или муниципальным имуществом при его использовании не по целевому назначению и</w:t>
      </w:r>
      <w:r>
        <w:rPr>
          <w:rFonts w:ascii="Times New Roman" w:hAnsi="Times New Roman" w:cs="Times New Roman"/>
          <w:sz w:val="24"/>
          <w:szCs w:val="24"/>
        </w:rPr>
        <w:t xml:space="preserve"> (или) с нарушением запретов, установленных частью 4.2 настоящей статьи. (в ред. Федерального закона </w:t>
      </w:r>
      <w:hyperlink r:id="rId2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Федеральные органы исполнительной власти, орг</w:t>
      </w:r>
      <w:r>
        <w:rPr>
          <w:rFonts w:ascii="Times New Roman" w:hAnsi="Times New Roman" w:cs="Times New Roman"/>
          <w:sz w:val="24"/>
          <w:szCs w:val="24"/>
        </w:rPr>
        <w:t>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права хозяйственного ведения, права оперативно</w:t>
      </w:r>
      <w:r>
        <w:rPr>
          <w:rFonts w:ascii="Times New Roman" w:hAnsi="Times New Roman" w:cs="Times New Roman"/>
          <w:sz w:val="24"/>
          <w:szCs w:val="24"/>
        </w:rPr>
        <w:t>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государственным имуществом и муниципальным имуществом. Государственное и муниципальное имущество, в</w:t>
      </w:r>
      <w:r>
        <w:rPr>
          <w:rFonts w:ascii="Times New Roman" w:hAnsi="Times New Roman" w:cs="Times New Roman"/>
          <w:sz w:val="24"/>
          <w:szCs w:val="24"/>
        </w:rPr>
        <w:t>ключенное в указанные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</w:t>
      </w:r>
      <w:r>
        <w:rPr>
          <w:rFonts w:ascii="Times New Roman" w:hAnsi="Times New Roman" w:cs="Times New Roman"/>
          <w:sz w:val="24"/>
          <w:szCs w:val="24"/>
        </w:rPr>
        <w:t xml:space="preserve">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</w:t>
      </w:r>
      <w:hyperlink r:id="rId2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июля 2008 года N 159-ФЗ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Федерации" и в случаях, указанных в подпунктах </w:t>
      </w:r>
      <w:hyperlink r:id="rId2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статьи 39.3 Земельного кодекса Российской Федерации. Эти перечни подлежат обязательному опубликованию в средствах массовой и</w:t>
      </w:r>
      <w:r>
        <w:rPr>
          <w:rFonts w:ascii="Times New Roman" w:hAnsi="Times New Roman" w:cs="Times New Roman"/>
          <w:sz w:val="24"/>
          <w:szCs w:val="24"/>
        </w:rPr>
        <w:t>нформации, а также размещению в информационно-телекоммуникационной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</w:t>
      </w:r>
      <w:r>
        <w:rPr>
          <w:rFonts w:ascii="Times New Roman" w:hAnsi="Times New Roman" w:cs="Times New Roman"/>
          <w:sz w:val="24"/>
          <w:szCs w:val="24"/>
        </w:rPr>
        <w:t xml:space="preserve">бъектов малого и среднего предпринимательства. В указанные перечни не включаются земельные участки, предусмотренные подпунктами </w:t>
      </w:r>
      <w:hyperlink r:id="rId2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8 статьи 39.11 Земельного кодекса Российской Федерации, за исключением </w:t>
      </w:r>
      <w:r>
        <w:rPr>
          <w:rFonts w:ascii="Times New Roman" w:hAnsi="Times New Roman" w:cs="Times New Roman"/>
          <w:sz w:val="24"/>
          <w:szCs w:val="24"/>
        </w:rPr>
        <w:t xml:space="preserve">земельных участков, предоставленных в аренду субъектам малого и среднего предпринимательства. (в ред. Федерального закона </w:t>
      </w:r>
      <w:hyperlink r:id="rId2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Порядок формирования, </w:t>
      </w:r>
      <w:r>
        <w:rPr>
          <w:rFonts w:ascii="Times New Roman" w:hAnsi="Times New Roman" w:cs="Times New Roman"/>
          <w:sz w:val="24"/>
          <w:szCs w:val="24"/>
        </w:rPr>
        <w:t>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 для субъектов малого и среднего предпринимательства, являющихся сельскохозяйственными кооперативами ил</w:t>
      </w:r>
      <w:r>
        <w:rPr>
          <w:rFonts w:ascii="Times New Roman" w:hAnsi="Times New Roman" w:cs="Times New Roman"/>
          <w:sz w:val="24"/>
          <w:szCs w:val="24"/>
        </w:rPr>
        <w:t>и занимающихся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</w:t>
      </w:r>
      <w:r>
        <w:rPr>
          <w:rFonts w:ascii="Times New Roman" w:hAnsi="Times New Roman" w:cs="Times New Roman"/>
          <w:sz w:val="24"/>
          <w:szCs w:val="24"/>
        </w:rPr>
        <w:t>ограммами) приоритетными видами деятельности)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ции, муниципальными правовыми актами. Порядок и условия предоставления в аренду земельных участков, включенных в указанные в части 4 настоящей статьи перечни, устанавливаются в соответствии с гражданским законодательством и земельным законодательством. (в </w:t>
      </w:r>
      <w:r>
        <w:rPr>
          <w:rFonts w:ascii="Times New Roman" w:hAnsi="Times New Roman" w:cs="Times New Roman"/>
          <w:sz w:val="24"/>
          <w:szCs w:val="24"/>
        </w:rPr>
        <w:t xml:space="preserve">ред. Федерального закона </w:t>
      </w:r>
      <w:hyperlink r:id="rId2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Запрещается продажа государственного и муниципального имущества, включенного в указанные в части 4 настоящей статьи пер</w:t>
      </w:r>
      <w:r>
        <w:rPr>
          <w:rFonts w:ascii="Times New Roman" w:hAnsi="Times New Roman" w:cs="Times New Roman"/>
          <w:sz w:val="24"/>
          <w:szCs w:val="24"/>
        </w:rPr>
        <w:t xml:space="preserve">ечни, за исключением возмездного отчуждения такого имущества в собственность субъектов малого и среднего предпринимательства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Федеральным законом </w:t>
      </w:r>
      <w:hyperlink r:id="rId2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июля 2008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года N 159-ФЗ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Федерации" и в случаях, указанных в подпунктах </w:t>
      </w:r>
      <w:hyperlink r:id="rId2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</w:t>
      </w:r>
      <w:r>
        <w:rPr>
          <w:rFonts w:ascii="Times New Roman" w:hAnsi="Times New Roman" w:cs="Times New Roman"/>
          <w:sz w:val="24"/>
          <w:szCs w:val="24"/>
        </w:rPr>
        <w:t>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</w:t>
      </w:r>
      <w:r>
        <w:rPr>
          <w:rFonts w:ascii="Times New Roman" w:hAnsi="Times New Roman" w:cs="Times New Roman"/>
          <w:sz w:val="24"/>
          <w:szCs w:val="24"/>
        </w:rPr>
        <w:t xml:space="preserve">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2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17.1 Федерального закона от 26 июля 2006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135-ФЗ "О защите конкуренции". (в ред. Федерального закона </w:t>
      </w:r>
      <w:hyperlink r:id="rId2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Срок, на который заключаются договоры в отношении имущества, включенного в перечни, указанные в части 4 настоящей статьи, должен составлять не менее чем пять лет. Срок договора может быть уменьш</w:t>
      </w:r>
      <w:r>
        <w:rPr>
          <w:rFonts w:ascii="Times New Roman" w:hAnsi="Times New Roman" w:cs="Times New Roman"/>
          <w:sz w:val="24"/>
          <w:szCs w:val="24"/>
        </w:rPr>
        <w:t>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</w:t>
      </w:r>
      <w:r>
        <w:rPr>
          <w:rFonts w:ascii="Times New Roman" w:hAnsi="Times New Roman" w:cs="Times New Roman"/>
          <w:sz w:val="24"/>
          <w:szCs w:val="24"/>
        </w:rPr>
        <w:t xml:space="preserve">ого и среднего предпринимательства не должен превышать три года. (в ред. Федерального закона </w:t>
      </w:r>
      <w:hyperlink r:id="rId2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 N 401-ФЗ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Сведения об утвержденных перечнях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имущества и муниципального имущества, указанных в части 4 настоящей статьи,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hyperlink r:id="rId2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16 настоящего Федерального закона. Состав указанных сведений, сроки, порядок и форма их представления устанавливаются федеральным органом исполнительной в</w:t>
      </w:r>
      <w:r>
        <w:rPr>
          <w:rFonts w:ascii="Times New Roman" w:hAnsi="Times New Roman" w:cs="Times New Roman"/>
          <w:sz w:val="24"/>
          <w:szCs w:val="24"/>
        </w:rPr>
        <w:t xml:space="preserve">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 (в ред. Федерального закона </w:t>
      </w:r>
      <w:hyperlink r:id="rId2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Часть утратила силу. (в ред. Федерального закона </w:t>
      </w:r>
      <w:hyperlink r:id="rId2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Государственное </w:t>
      </w:r>
      <w:r>
        <w:rPr>
          <w:rFonts w:ascii="Times New Roman" w:hAnsi="Times New Roman" w:cs="Times New Roman"/>
          <w:sz w:val="24"/>
          <w:szCs w:val="24"/>
        </w:rPr>
        <w:t>и муниципальное 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учреждением, по предложен</w:t>
      </w:r>
      <w:r>
        <w:rPr>
          <w:rFonts w:ascii="Times New Roman" w:hAnsi="Times New Roman" w:cs="Times New Roman"/>
          <w:sz w:val="24"/>
          <w:szCs w:val="24"/>
        </w:rPr>
        <w:t>ию указанных предприятия или учреждения и с согласия органа государственной власти Российской Федерации, органа государственной власти субъекта Российской Федерации или органа местного самоуправления, уполномоченных на согласование сделки с 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имуществом, может быть включено в перечни, указанные в части 4 настоящей статьи, в порядке, установленном настоящей статьей, в целях предоставления такого имущества во владение и (или) в пользование субъектам малого и среднего предпринимательства и органи</w:t>
      </w:r>
      <w:r>
        <w:rPr>
          <w:rFonts w:ascii="Times New Roman" w:hAnsi="Times New Roman" w:cs="Times New Roman"/>
          <w:sz w:val="24"/>
          <w:szCs w:val="24"/>
        </w:rPr>
        <w:t xml:space="preserve">зациям, образующим инфраструктуру поддержки субъектов малого и среднего предпринимательства. (в ред. Федерального закона </w:t>
      </w:r>
      <w:hyperlink r:id="rId2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случае, если при федера</w:t>
      </w:r>
      <w:r>
        <w:rPr>
          <w:rFonts w:ascii="Times New Roman" w:hAnsi="Times New Roman" w:cs="Times New Roman"/>
          <w:sz w:val="24"/>
          <w:szCs w:val="24"/>
        </w:rPr>
        <w:t xml:space="preserve">льных органах исполнительной власти, органах исполнительной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предпринимательства, предусмотренная ч</w:t>
      </w:r>
      <w:r>
        <w:rPr>
          <w:rFonts w:ascii="Times New Roman" w:hAnsi="Times New Roman" w:cs="Times New Roman"/>
          <w:sz w:val="24"/>
          <w:szCs w:val="24"/>
        </w:rPr>
        <w:t>астью 1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000000" w:rsidRDefault="00261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19. Информационная поддержка субъектов малого и среднего предпринимательства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информ</w:t>
      </w:r>
      <w:r>
        <w:rPr>
          <w:rFonts w:ascii="Times New Roman" w:hAnsi="Times New Roman" w:cs="Times New Roman"/>
          <w:sz w:val="24"/>
          <w:szCs w:val="24"/>
        </w:rPr>
        <w:t>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</w:t>
      </w:r>
      <w:r>
        <w:rPr>
          <w:rFonts w:ascii="Times New Roman" w:hAnsi="Times New Roman" w:cs="Times New Roman"/>
          <w:sz w:val="24"/>
          <w:szCs w:val="24"/>
        </w:rPr>
        <w:t xml:space="preserve">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</w:t>
      </w:r>
      <w:r>
        <w:rPr>
          <w:rFonts w:ascii="Times New Roman" w:hAnsi="Times New Roman" w:cs="Times New Roman"/>
          <w:sz w:val="24"/>
          <w:szCs w:val="24"/>
        </w:rPr>
        <w:t xml:space="preserve">вания в целях поддержки субъектов малого и среднего предпринимательства. (в ред. Федерального закона </w:t>
      </w:r>
      <w:hyperlink r:id="rId2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Информационные системы, официальные сайты инфо</w:t>
      </w:r>
      <w:r>
        <w:rPr>
          <w:rFonts w:ascii="Times New Roman" w:hAnsi="Times New Roman" w:cs="Times New Roman"/>
          <w:sz w:val="24"/>
          <w:szCs w:val="24"/>
        </w:rPr>
        <w:t>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</w:t>
      </w:r>
      <w:r>
        <w:rPr>
          <w:rFonts w:ascii="Times New Roman" w:hAnsi="Times New Roman" w:cs="Times New Roman"/>
          <w:sz w:val="24"/>
          <w:szCs w:val="24"/>
        </w:rPr>
        <w:t xml:space="preserve">и субъектов малого и среднего предпринимательства, информацией: (в ред. Федерального закона </w:t>
      </w:r>
      <w:hyperlink r:id="rId2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реализации государственных программ (подпрограмм)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Федерации, государственных программ (подпрограмм) субъектов Российской Федерации, муниципальных программ (подпрограмм); (в ред. Федерального закона </w:t>
      </w:r>
      <w:hyperlink r:id="rId2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 количестве субъектов малого и среднего предпринимательства и об их классификации по видам экономической деятельности; (в ред. Федерального закона </w:t>
      </w:r>
      <w:hyperlink r:id="rId2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 (в ред. Федерального закона </w:t>
      </w:r>
      <w:hyperlink r:id="rId2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 (в ред. Федерального закона </w:t>
      </w:r>
      <w:hyperlink r:id="rId2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 финансово-экономическом состоянии субъектов малого и среднего предпринимательства; (в ред. Федерального закона </w:t>
      </w:r>
      <w:hyperlink r:id="rId2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</w:t>
      </w:r>
      <w:r>
        <w:rPr>
          <w:rFonts w:ascii="Times New Roman" w:hAnsi="Times New Roman" w:cs="Times New Roman"/>
          <w:sz w:val="24"/>
          <w:szCs w:val="24"/>
        </w:rPr>
        <w:t xml:space="preserve">редпринимательства; (в ред. Федерального закона </w:t>
      </w:r>
      <w:hyperlink r:id="rId2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 государственном и муниципальном имуществе, включенном в перечни, указанные в </w:t>
      </w:r>
      <w:hyperlink r:id="rId2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18 настоящего Федерального закона; (в ред. Федерального закона </w:t>
      </w:r>
      <w:hyperlink r:id="rId2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об об</w:t>
      </w:r>
      <w:r>
        <w:rPr>
          <w:rFonts w:ascii="Times New Roman" w:hAnsi="Times New Roman" w:cs="Times New Roman"/>
          <w:sz w:val="24"/>
          <w:szCs w:val="24"/>
        </w:rPr>
        <w:t xml:space="preserve">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 (в ред. Федерального закона </w:t>
      </w:r>
      <w:hyperlink r:id="rId2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</w:t>
      </w:r>
      <w:r>
        <w:rPr>
          <w:rFonts w:ascii="Times New Roman" w:hAnsi="Times New Roman" w:cs="Times New Roman"/>
          <w:sz w:val="24"/>
          <w:szCs w:val="24"/>
        </w:rPr>
        <w:t xml:space="preserve">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 (в ред. Федеральных законов </w:t>
      </w:r>
      <w:hyperlink r:id="rId2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Информация, указанная в части 2 настоящей статьи, является общедо</w:t>
      </w:r>
      <w:r>
        <w:rPr>
          <w:rFonts w:ascii="Times New Roman" w:hAnsi="Times New Roman" w:cs="Times New Roman"/>
          <w:sz w:val="24"/>
          <w:szCs w:val="24"/>
        </w:rPr>
        <w:t>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</w:t>
      </w:r>
      <w:r>
        <w:rPr>
          <w:rFonts w:ascii="Times New Roman" w:hAnsi="Times New Roman" w:cs="Times New Roman"/>
          <w:sz w:val="24"/>
          <w:szCs w:val="24"/>
        </w:rPr>
        <w:t xml:space="preserve">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 сети "Интернет". (в ред. Федерального закона </w:t>
      </w:r>
      <w:hyperlink r:id="rId3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Оказание информационной поддержки физическим лицам, применяющим специальный налоговый режим, осуществляется органами государственной власти и органами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посредством размещения в соответствии с частью 3 настоящей статьи в информационных системах, на официальных сайтах информационной поддержки субъектов малого и среднего предпринимательства в сети "Интернет" информации, необходимой дл</w:t>
      </w:r>
      <w:r>
        <w:rPr>
          <w:rFonts w:ascii="Times New Roman" w:hAnsi="Times New Roman" w:cs="Times New Roman"/>
          <w:sz w:val="24"/>
          <w:szCs w:val="24"/>
        </w:rPr>
        <w:t xml:space="preserve">я развития деятельности физических лиц, применяющих специальный налоговый режим, в том числе информации, указанной в пунктах 1, 6 и 7 части 2 настоящей статьи. (в ред. Федерального закона </w:t>
      </w:r>
      <w:hyperlink r:id="rId3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Требования к информации, размещенной в сети "Интернет" в соответствии с частями 2 и 3 настоящей статьи, устанавливаются уполномоченным Правительством Российской Федерации федеральным органом исполнительной власти.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Федерального закона </w:t>
      </w:r>
      <w:hyperlink r:id="rId3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20. Консультационная поддержка субъектов малого и среднего предпринимательства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консультационной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создания организаций, образующих инфраструктуру поддержки субъектов малого и среднего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t>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компенсации затрат, произведенных и документально подтвержденных субъектами малого и среднего предпринимательства, на опла</w:t>
      </w:r>
      <w:r>
        <w:rPr>
          <w:rFonts w:ascii="Times New Roman" w:hAnsi="Times New Roman" w:cs="Times New Roman"/>
          <w:sz w:val="24"/>
          <w:szCs w:val="24"/>
        </w:rPr>
        <w:t>ту консультационных услуг.</w:t>
      </w:r>
    </w:p>
    <w:p w:rsidR="00000000" w:rsidRDefault="00261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Статья 21. Поддержка субъектов малого и среднего предпринимательства в сфере образования (в ред. Федерального закона </w:t>
      </w:r>
      <w:hyperlink r:id="rId30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02.07.2013 N 185-ФЗ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виде: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создания условий для подготовки кадров для субъектов малого и среднего п</w:t>
      </w:r>
      <w:r>
        <w:rPr>
          <w:rFonts w:ascii="Times New Roman" w:hAnsi="Times New Roman" w:cs="Times New Roman"/>
          <w:sz w:val="24"/>
          <w:szCs w:val="24"/>
        </w:rPr>
        <w:t>редпринимательства или их дополнительного профессионального образования;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учебно-методической и научно-методической помощи субъектам малого и среднего предпринимательства.</w:t>
      </w:r>
    </w:p>
    <w:p w:rsidR="00000000" w:rsidRDefault="00261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22. Поддержка субъектов малого и среднего предпринимательства в области ин</w:t>
      </w:r>
      <w:r>
        <w:rPr>
          <w:rFonts w:ascii="Times New Roman" w:hAnsi="Times New Roman" w:cs="Times New Roman"/>
          <w:b/>
          <w:bCs/>
          <w:sz w:val="32"/>
          <w:szCs w:val="32"/>
        </w:rPr>
        <w:t>новаций и промышленного производства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виде: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</w:t>
      </w:r>
      <w:r>
        <w:rPr>
          <w:rFonts w:ascii="Times New Roman" w:hAnsi="Times New Roman" w:cs="Times New Roman"/>
          <w:sz w:val="24"/>
          <w:szCs w:val="24"/>
        </w:rPr>
        <w:t>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</w:t>
      </w:r>
      <w:r>
        <w:rPr>
          <w:rFonts w:ascii="Times New Roman" w:hAnsi="Times New Roman" w:cs="Times New Roman"/>
          <w:sz w:val="24"/>
          <w:szCs w:val="24"/>
        </w:rPr>
        <w:t>их и научно-производственных зон, и обеспечения деятельности таких организаций;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деятельности, созданных субъектами малого и среднего предпринимательства;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создания а</w:t>
      </w:r>
      <w:r>
        <w:rPr>
          <w:rFonts w:ascii="Times New Roman" w:hAnsi="Times New Roman" w:cs="Times New Roman"/>
          <w:sz w:val="24"/>
          <w:szCs w:val="24"/>
        </w:rPr>
        <w:t>кционерных инвестиционных фондов и закрытых паевых инвестиционных фондов.</w:t>
      </w:r>
    </w:p>
    <w:p w:rsidR="00000000" w:rsidRDefault="00261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23. Поддержка субъектов малого и среднего предпринимательства в области ремесленной деятельности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оказания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предпринимательства, органы государственной власти субъектов Российской Федерации вправе разрабатывать и утверждать перечни видов ремесленной деятельности.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Оказание поддерж</w:t>
      </w:r>
      <w:r>
        <w:rPr>
          <w:rFonts w:ascii="Times New Roman" w:hAnsi="Times New Roman" w:cs="Times New Roman"/>
          <w:sz w:val="24"/>
          <w:szCs w:val="24"/>
        </w:rPr>
        <w:t xml:space="preserve">ки субъектам малого и среднего предпринимательства в области ремесленной деятельности органами государственной власти и органами местного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самоуправления может осуществляться в виде: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создания организаций, образующих инфраструктуру поддержки субъектов мал</w:t>
      </w:r>
      <w:r>
        <w:rPr>
          <w:rFonts w:ascii="Times New Roman" w:hAnsi="Times New Roman" w:cs="Times New Roman"/>
          <w:sz w:val="24"/>
          <w:szCs w:val="24"/>
        </w:rPr>
        <w:t>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финансовой, имущественной, консультационной, информационной поддержки, поддержки в области подготовки, пере</w:t>
      </w:r>
      <w:r>
        <w:rPr>
          <w:rFonts w:ascii="Times New Roman" w:hAnsi="Times New Roman" w:cs="Times New Roman"/>
          <w:sz w:val="24"/>
          <w:szCs w:val="24"/>
        </w:rPr>
        <w:t>подготовки и повышения квалификации работников,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</w:p>
    <w:p w:rsidR="00000000" w:rsidRDefault="00261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24. Поддержка субъектов малого и среднего предприниматель</w:t>
      </w:r>
      <w:r>
        <w:rPr>
          <w:rFonts w:ascii="Times New Roman" w:hAnsi="Times New Roman" w:cs="Times New Roman"/>
          <w:b/>
          <w:bCs/>
          <w:sz w:val="32"/>
          <w:szCs w:val="32"/>
        </w:rPr>
        <w:t>ства, осуществляющих внешнеэкономическую деятельность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предпринимательства, осуществляющим внешнеэкономическую деятельность, органами государственной власти и органами местного самоуправления может осуществлять</w:t>
      </w:r>
      <w:r>
        <w:rPr>
          <w:rFonts w:ascii="Times New Roman" w:hAnsi="Times New Roman" w:cs="Times New Roman"/>
          <w:sz w:val="24"/>
          <w:szCs w:val="24"/>
        </w:rPr>
        <w:t>ся в виде: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сотрудничества с международными организациями и иностранными государствами в области развития малого и среднего предпринимательства;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содействия в продвижении на рынки иностранных государств российских товаров (работ, услуг), результатов ин</w:t>
      </w:r>
      <w:r>
        <w:rPr>
          <w:rFonts w:ascii="Times New Roman" w:hAnsi="Times New Roman" w:cs="Times New Roman"/>
          <w:sz w:val="24"/>
          <w:szCs w:val="24"/>
        </w:rPr>
        <w:t>теллектуальной деятельности, а также создания благоприятных условий для российских участников внешнеэкономической деятельности;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создания организаций, образующих инфраструктуру поддержки субъектов малого и среднего предпринимательства и оказывающих подде</w:t>
      </w:r>
      <w:r>
        <w:rPr>
          <w:rFonts w:ascii="Times New Roman" w:hAnsi="Times New Roman" w:cs="Times New Roman"/>
          <w:sz w:val="24"/>
          <w:szCs w:val="24"/>
        </w:rPr>
        <w:t>ржку субъектам малого и среднего предпринимательства, осуществляющим внешнеэкономическую деятельность, и обеспечения деятельности таких организаций;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реализации иных мероприятий по поддержке субъектов малого и среднего предпринимательства,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внешнеэкономическую деятельность.</w:t>
      </w:r>
    </w:p>
    <w:p w:rsidR="00000000" w:rsidRDefault="00261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24.1. Поддержка субъектов малого и среднего предпринимательства, осуществляющих деятельность в сфере социального предпринимательства (в ред. Федерального закона </w:t>
      </w:r>
      <w:hyperlink r:id="rId30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26.07.2019 N 245-ФЗ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</w:t>
      </w:r>
      <w:r>
        <w:rPr>
          <w:rFonts w:ascii="Times New Roman" w:hAnsi="Times New Roman" w:cs="Times New Roman"/>
          <w:sz w:val="24"/>
          <w:szCs w:val="24"/>
        </w:rPr>
        <w:t>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из следующих условий: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субъект малого или среднего предпринимательства обеспечивает занятость следующ</w:t>
      </w:r>
      <w:r>
        <w:rPr>
          <w:rFonts w:ascii="Times New Roman" w:hAnsi="Times New Roman" w:cs="Times New Roman"/>
          <w:sz w:val="24"/>
          <w:szCs w:val="24"/>
        </w:rPr>
        <w:t xml:space="preserve">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</w:t>
      </w:r>
      <w:r>
        <w:rPr>
          <w:rFonts w:ascii="Times New Roman" w:hAnsi="Times New Roman" w:cs="Times New Roman"/>
          <w:sz w:val="24"/>
          <w:szCs w:val="24"/>
        </w:rPr>
        <w:t>менее двадцати пяти процентов: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инвалиды и лица с ограниченными возможностями здоровья;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пенсионеры и граждане предпенсионного возраста (в те</w:t>
      </w:r>
      <w:r>
        <w:rPr>
          <w:rFonts w:ascii="Times New Roman" w:hAnsi="Times New Roman" w:cs="Times New Roman"/>
          <w:sz w:val="24"/>
          <w:szCs w:val="24"/>
        </w:rPr>
        <w:t>чение пяти лет до наступления возраста, дающего право на страховую пенсию по старости, в том числе назначаемую досрочно);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выпускники детских домов в возрасте до двадцати трех лет;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лица, освобожденные из мест лишения свободы и имеющие неснятую или неп</w:t>
      </w:r>
      <w:r>
        <w:rPr>
          <w:rFonts w:ascii="Times New Roman" w:hAnsi="Times New Roman" w:cs="Times New Roman"/>
          <w:sz w:val="24"/>
          <w:szCs w:val="24"/>
        </w:rPr>
        <w:t>огашенную судимость;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беженцы и вынужденные переселенцы;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малоимущие граждане;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лица без определенного места жительства и занятий;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граждане, не указанные в подпунктах "а" - "з" настоящего пункта, признанные нуждающимися в социальном обслуживании;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субъект малого или среднего предпринимательства (за исключением субъекта малого или среднего предпринимательства, указанного в пункте 1 настоящей части) обеспечивает реализацию производимых гражданами из числа категорий, указанных в пункте 1 настоящей ч</w:t>
      </w:r>
      <w:r>
        <w:rPr>
          <w:rFonts w:ascii="Times New Roman" w:hAnsi="Times New Roman" w:cs="Times New Roman"/>
          <w:sz w:val="24"/>
          <w:szCs w:val="24"/>
        </w:rPr>
        <w:t xml:space="preserve">асти,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</w:t>
      </w:r>
      <w:r>
        <w:rPr>
          <w:rFonts w:ascii="Times New Roman" w:hAnsi="Times New Roman" w:cs="Times New Roman"/>
          <w:sz w:val="24"/>
          <w:szCs w:val="24"/>
        </w:rPr>
        <w:t>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</w:t>
      </w:r>
      <w:r>
        <w:rPr>
          <w:rFonts w:ascii="Times New Roman" w:hAnsi="Times New Roman" w:cs="Times New Roman"/>
          <w:sz w:val="24"/>
          <w:szCs w:val="24"/>
        </w:rPr>
        <w:t xml:space="preserve"> прибыли (в случае наличия чистой прибыли за предшествующий календарный год);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п</w:t>
      </w:r>
      <w:r>
        <w:rPr>
          <w:rFonts w:ascii="Times New Roman" w:hAnsi="Times New Roman" w:cs="Times New Roman"/>
          <w:sz w:val="24"/>
          <w:szCs w:val="24"/>
        </w:rPr>
        <w:t>ункте 1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</w:t>
      </w:r>
      <w:r>
        <w:rPr>
          <w:rFonts w:ascii="Times New Roman" w:hAnsi="Times New Roman" w:cs="Times New Roman"/>
          <w:sz w:val="24"/>
          <w:szCs w:val="24"/>
        </w:rPr>
        <w:t>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</w:t>
      </w:r>
      <w:r>
        <w:rPr>
          <w:rFonts w:ascii="Times New Roman" w:hAnsi="Times New Roman" w:cs="Times New Roman"/>
          <w:sz w:val="24"/>
          <w:szCs w:val="24"/>
        </w:rPr>
        <w:t>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</w:t>
      </w:r>
      <w:r>
        <w:rPr>
          <w:rFonts w:ascii="Times New Roman" w:hAnsi="Times New Roman" w:cs="Times New Roman"/>
          <w:sz w:val="24"/>
          <w:szCs w:val="24"/>
        </w:rPr>
        <w:t>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деятельность по оказанию социально-бытовых услуг, направленных на поддержание жизнедеятельности в быту;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деятельность по оказанию социально-педагогических услуг, направленных на профилактику о</w:t>
      </w:r>
      <w:r>
        <w:rPr>
          <w:rFonts w:ascii="Times New Roman" w:hAnsi="Times New Roman" w:cs="Times New Roman"/>
          <w:sz w:val="24"/>
          <w:szCs w:val="24"/>
        </w:rPr>
        <w:t>тклонений в поведении;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деятельность по оказанию услуг, предусматривающих повышение коммуни</w:t>
      </w:r>
      <w:r>
        <w:rPr>
          <w:rFonts w:ascii="Times New Roman" w:hAnsi="Times New Roman" w:cs="Times New Roman"/>
          <w:sz w:val="24"/>
          <w:szCs w:val="24"/>
        </w:rPr>
        <w:t>кативного потенциала, реабилитацию и социальную адаптацию, услуг по социальному сопровождению;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</w:t>
      </w:r>
      <w:r>
        <w:rPr>
          <w:rFonts w:ascii="Times New Roman" w:hAnsi="Times New Roman" w:cs="Times New Roman"/>
          <w:sz w:val="24"/>
          <w:szCs w:val="24"/>
        </w:rPr>
        <w:t>ь использованы исключительно для профилактики инвалидности или реабилитации (абилитации) инвалидов;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деятельность по организации отдыха и оздоровления инвалидов и пенсионеров;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деятельность по оказанию услуг в сфере дополнительного образования;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деят</w:t>
      </w:r>
      <w:r>
        <w:rPr>
          <w:rFonts w:ascii="Times New Roman" w:hAnsi="Times New Roman" w:cs="Times New Roman"/>
          <w:sz w:val="24"/>
          <w:szCs w:val="24"/>
        </w:rPr>
        <w:t>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субъект малого или среднего предпринимательства осуществляет дея</w:t>
      </w:r>
      <w:r>
        <w:rPr>
          <w:rFonts w:ascii="Times New Roman" w:hAnsi="Times New Roman" w:cs="Times New Roman"/>
          <w:sz w:val="24"/>
          <w:szCs w:val="24"/>
        </w:rPr>
        <w:t>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</w:t>
      </w:r>
      <w:r>
        <w:rPr>
          <w:rFonts w:ascii="Times New Roman" w:hAnsi="Times New Roman" w:cs="Times New Roman"/>
          <w:sz w:val="24"/>
          <w:szCs w:val="24"/>
        </w:rPr>
        <w:t>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</w:t>
      </w:r>
      <w:r>
        <w:rPr>
          <w:rFonts w:ascii="Times New Roman" w:hAnsi="Times New Roman" w:cs="Times New Roman"/>
          <w:sz w:val="24"/>
          <w:szCs w:val="24"/>
        </w:rPr>
        <w:t>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деятельность по организации отдыха и оздоровления детей;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деятельность по оказ</w:t>
      </w:r>
      <w:r>
        <w:rPr>
          <w:rFonts w:ascii="Times New Roman" w:hAnsi="Times New Roman" w:cs="Times New Roman"/>
          <w:sz w:val="24"/>
          <w:szCs w:val="24"/>
        </w:rPr>
        <w:t>анию услуг в сфере дошкольного образования и общего образования, дополнительного образования детей;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</w:t>
      </w:r>
      <w:r>
        <w:rPr>
          <w:rFonts w:ascii="Times New Roman" w:hAnsi="Times New Roman" w:cs="Times New Roman"/>
          <w:sz w:val="24"/>
          <w:szCs w:val="24"/>
        </w:rPr>
        <w:t>льных программ, развитии и социальной адаптации;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куль</w:t>
      </w:r>
      <w:r>
        <w:rPr>
          <w:rFonts w:ascii="Times New Roman" w:hAnsi="Times New Roman" w:cs="Times New Roman"/>
          <w:sz w:val="24"/>
          <w:szCs w:val="24"/>
        </w:rPr>
        <w:t>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деятельность по оказанию услу</w:t>
      </w:r>
      <w:r>
        <w:rPr>
          <w:rFonts w:ascii="Times New Roman" w:hAnsi="Times New Roman" w:cs="Times New Roman"/>
          <w:sz w:val="24"/>
          <w:szCs w:val="24"/>
        </w:rPr>
        <w:t>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выпуск периодических печатных изданий и книжной продукции, связанной с образованием, наукой и культу</w:t>
      </w:r>
      <w:r>
        <w:rPr>
          <w:rFonts w:ascii="Times New Roman" w:hAnsi="Times New Roman" w:cs="Times New Roman"/>
          <w:sz w:val="24"/>
          <w:szCs w:val="24"/>
        </w:rPr>
        <w:t>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</w:t>
      </w:r>
      <w:r>
        <w:rPr>
          <w:rFonts w:ascii="Times New Roman" w:hAnsi="Times New Roman" w:cs="Times New Roman"/>
          <w:sz w:val="24"/>
          <w:szCs w:val="24"/>
        </w:rPr>
        <w:t>ть процентов.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Субъекты Российской Федерации в целях признания субъектов малого и среднего предпринимательства социальными предприятиями в соответствии с пунктами 1 и 4 части 1 настоящей статьи вправе устанавливать категории граждан дополнительно к катег</w:t>
      </w:r>
      <w:r>
        <w:rPr>
          <w:rFonts w:ascii="Times New Roman" w:hAnsi="Times New Roman" w:cs="Times New Roman"/>
          <w:sz w:val="24"/>
          <w:szCs w:val="24"/>
        </w:rPr>
        <w:t>ориям, указанным в пункте 1 части 1 настоящей статьи, и виды деятельности дополнительно к видам деятельности, указанным в пункте 4 части 1 настоящей статьи. Оказание поддержки субъектам малого и среднего предпринимательства, признанным социальными предприя</w:t>
      </w:r>
      <w:r>
        <w:rPr>
          <w:rFonts w:ascii="Times New Roman" w:hAnsi="Times New Roman" w:cs="Times New Roman"/>
          <w:sz w:val="24"/>
          <w:szCs w:val="24"/>
        </w:rPr>
        <w:t>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(или) местных бюджетов.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 признания субъекта </w:t>
      </w:r>
      <w:r>
        <w:rPr>
          <w:rFonts w:ascii="Times New Roman" w:hAnsi="Times New Roman" w:cs="Times New Roman"/>
          <w:sz w:val="24"/>
          <w:szCs w:val="24"/>
        </w:rPr>
        <w:t>малого или среднего предпринимательства социальным предприятием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</w:t>
      </w:r>
      <w:r>
        <w:rPr>
          <w:rFonts w:ascii="Times New Roman" w:hAnsi="Times New Roman" w:cs="Times New Roman"/>
          <w:sz w:val="24"/>
          <w:szCs w:val="24"/>
        </w:rPr>
        <w:t>еятельности, в том числе среднего и малого бизнеса.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Социальным предпринимательством не может являться деятельность по производству и (или) реализации подакцизных товаров, а также по добыче и (или) реализации полезных ископаемых, за исключением общераспр</w:t>
      </w:r>
      <w:r>
        <w:rPr>
          <w:rFonts w:ascii="Times New Roman" w:hAnsi="Times New Roman" w:cs="Times New Roman"/>
          <w:sz w:val="24"/>
          <w:szCs w:val="24"/>
        </w:rPr>
        <w:t>остраненных полезных ископаемых.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Оказание поддержки социальным предприятиям может осуществляться в виде: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обеспечения наличия инфраструктуры поддержки социальных предприятий;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оказания финансовой поддержки социальным предприятиям (в том числе в рамк</w:t>
      </w:r>
      <w:r>
        <w:rPr>
          <w:rFonts w:ascii="Times New Roman" w:hAnsi="Times New Roman" w:cs="Times New Roman"/>
          <w:sz w:val="24"/>
          <w:szCs w:val="24"/>
        </w:rPr>
        <w:t>ах предоставления субсидий);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оказания имущественной поддержки социальным предприятиям (в том числе путем предоставления во владение и (или) в пользование государственного и муниципального имущества на льготных условиях);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оказания информационной подде</w:t>
      </w:r>
      <w:r>
        <w:rPr>
          <w:rFonts w:ascii="Times New Roman" w:hAnsi="Times New Roman" w:cs="Times New Roman"/>
          <w:sz w:val="24"/>
          <w:szCs w:val="24"/>
        </w:rPr>
        <w:t>ржки социальным предприятиям;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оказания консультационной и методической поддержки социальным предприятиям (в том </w:t>
      </w:r>
      <w:r>
        <w:rPr>
          <w:rFonts w:ascii="Times New Roman" w:hAnsi="Times New Roman" w:cs="Times New Roman"/>
          <w:sz w:val="24"/>
          <w:szCs w:val="24"/>
        </w:rPr>
        <w:lastRenderedPageBreak/>
        <w:t>числе по вопросам привлечения финансирования и участия в закупках товаров, работ, услуг);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содействия в развитии межрегионального сотруднич</w:t>
      </w:r>
      <w:r>
        <w:rPr>
          <w:rFonts w:ascii="Times New Roman" w:hAnsi="Times New Roman" w:cs="Times New Roman"/>
          <w:sz w:val="24"/>
          <w:szCs w:val="24"/>
        </w:rPr>
        <w:t>ества, поиске деловых партнеров, в том числе путем проведения ярмарок, деловых конгрессов, выставок,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</w:t>
      </w:r>
      <w:r>
        <w:rPr>
          <w:rFonts w:ascii="Times New Roman" w:hAnsi="Times New Roman" w:cs="Times New Roman"/>
          <w:sz w:val="24"/>
          <w:szCs w:val="24"/>
        </w:rPr>
        <w:t>разований;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организации профессионального обучения, профессионального образования,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</w:t>
      </w:r>
      <w:r>
        <w:rPr>
          <w:rFonts w:ascii="Times New Roman" w:hAnsi="Times New Roman" w:cs="Times New Roman"/>
          <w:sz w:val="24"/>
          <w:szCs w:val="24"/>
        </w:rPr>
        <w:t>ом Российской Федерации;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реализации иных мер (мероприятий) по поддержке социальных предприятий, которые предусмотрены федеральными законами, принимаемыми в соответствии с ними иными нормативными правовыми актами Российской Федерации, а также законами и </w:t>
      </w:r>
      <w:r>
        <w:rPr>
          <w:rFonts w:ascii="Times New Roman" w:hAnsi="Times New Roman" w:cs="Times New Roman"/>
          <w:sz w:val="24"/>
          <w:szCs w:val="24"/>
        </w:rPr>
        <w:t>иными нормативными правовыми актами субъектов Российской Федерации, муниципальными правовыми актами.</w:t>
      </w:r>
    </w:p>
    <w:p w:rsidR="00000000" w:rsidRDefault="00261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 Поддержка субъектов малого и среднего предпринимательства, осуществляющих сельскохозяйственную деятельность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осуществляющим сельскохозяйственную деятельность, может осуществляться в формах и видах, предусмотренных настоящим Федеральным законом, другими федеральными законами, принимаемыми в соответствии с ними иными нормативными пр</w:t>
      </w:r>
      <w:r>
        <w:rPr>
          <w:rFonts w:ascii="Times New Roman" w:hAnsi="Times New Roman" w:cs="Times New Roman"/>
          <w:sz w:val="24"/>
          <w:szCs w:val="24"/>
        </w:rPr>
        <w:t>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000000" w:rsidRDefault="00261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25.1. Корпорация развития малого и среднего предпринимательства (в ре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д. Федерального закона </w:t>
      </w:r>
      <w:hyperlink r:id="rId30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Корпорация развития малого и среднего предпринимательства осуществляет свою деятельность в качестве института развития в с</w:t>
      </w:r>
      <w:r>
        <w:rPr>
          <w:rFonts w:ascii="Times New Roman" w:hAnsi="Times New Roman" w:cs="Times New Roman"/>
          <w:sz w:val="24"/>
          <w:szCs w:val="24"/>
        </w:rPr>
        <w:t>фере малого и среднего предпринимательства в целях координации оказания субъектам малого и среднего предпринимательства поддержки, предусмотренной настоящим Федеральным законом.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Основными задачами корпорации развития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являются: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оказание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привлечение денежных средств российских, иностранных и международных о</w:t>
      </w:r>
      <w:r>
        <w:rPr>
          <w:rFonts w:ascii="Times New Roman" w:hAnsi="Times New Roman" w:cs="Times New Roman"/>
          <w:sz w:val="24"/>
          <w:szCs w:val="24"/>
        </w:rPr>
        <w:t>рганизаций в целях поддержки субъектов малого и среднего предпринимательства;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организация системы мер информационной, маркетинговой, финансовой, в том числе гарантийной, и юридической поддержки субъектов малого и среднего предпринимательства;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деральных законов </w:t>
      </w:r>
      <w:hyperlink r:id="rId3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организация мероприяти</w:t>
      </w:r>
      <w:r>
        <w:rPr>
          <w:rFonts w:ascii="Times New Roman" w:hAnsi="Times New Roman" w:cs="Times New Roman"/>
          <w:sz w:val="24"/>
          <w:szCs w:val="24"/>
        </w:rPr>
        <w:t xml:space="preserve">й, направленных на увеличение доли закупки товаров, работ, услуг юридическими лицами, являющимися заказчиками товаров, работ, услуг в соответствии с Федеральным законом </w:t>
      </w:r>
      <w:hyperlink r:id="rId3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иными лицами, не являющимися субъектами малого и среднего предпринимательства, у субъектов малого и среднего предпринимательства в годовом объеме закупки товаров</w:t>
      </w:r>
      <w:r>
        <w:rPr>
          <w:rFonts w:ascii="Times New Roman" w:hAnsi="Times New Roman" w:cs="Times New Roman"/>
          <w:sz w:val="24"/>
          <w:szCs w:val="24"/>
        </w:rPr>
        <w:t xml:space="preserve">, работ, услуг, в годовом объеме закупки инновационной продукции, высокотехнологичной продукции; (в ред. Федерального закона </w:t>
      </w:r>
      <w:hyperlink r:id="rId3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обеспечение информацио</w:t>
      </w:r>
      <w:r>
        <w:rPr>
          <w:rFonts w:ascii="Times New Roman" w:hAnsi="Times New Roman" w:cs="Times New Roman"/>
          <w:sz w:val="24"/>
          <w:szCs w:val="24"/>
        </w:rPr>
        <w:t>нного взаимодействия корпорации развития малого и среднего предпринимательства с органами государственной власти, органами местного самоуправления, иными органами, организациями в целях оказания поддержки субъектам малого и среднего предпринимательства;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подготовка предложений о совершенствовании мер поддержки субъектов малого и среднего предпринимательства, в том числе предложений о совершенствовании нормативно-правового регулирования в этой сфере.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Часть утратила силу. (в ред. Федерального закона </w:t>
      </w:r>
      <w:hyperlink r:id="rId3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Корпорация развития малого и среднего предпринимательства для достижения задач, установленных частью 2 настоящей статьи, осуществляет следующие функци</w:t>
      </w:r>
      <w:r>
        <w:rPr>
          <w:rFonts w:ascii="Times New Roman" w:hAnsi="Times New Roman" w:cs="Times New Roman"/>
          <w:sz w:val="24"/>
          <w:szCs w:val="24"/>
        </w:rPr>
        <w:t>и: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участвует в реализации пунктов </w:t>
      </w:r>
      <w:hyperlink r:id="rId3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 в порядке, предусмотренном советом директоров корпорации развития малого и среднего предпринимательства;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организует и проводит в установленном Правительством Россий</w:t>
      </w:r>
      <w:r>
        <w:rPr>
          <w:rFonts w:ascii="Times New Roman" w:hAnsi="Times New Roman" w:cs="Times New Roman"/>
          <w:sz w:val="24"/>
          <w:szCs w:val="24"/>
        </w:rPr>
        <w:t>ской Федерации порядке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</w:t>
      </w:r>
      <w:r>
        <w:rPr>
          <w:rFonts w:ascii="Times New Roman" w:hAnsi="Times New Roman" w:cs="Times New Roman"/>
          <w:sz w:val="24"/>
          <w:szCs w:val="24"/>
        </w:rPr>
        <w:t xml:space="preserve">ов, определенных Правительством Российской Федерации в соответствии с Федеральным законом </w:t>
      </w:r>
      <w:hyperlink r:id="rId3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</w:t>
      </w:r>
      <w:r>
        <w:rPr>
          <w:rFonts w:ascii="Times New Roman" w:hAnsi="Times New Roman" w:cs="Times New Roman"/>
          <w:sz w:val="24"/>
          <w:szCs w:val="24"/>
        </w:rPr>
        <w:t>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организует и проводит в установленном Правительством Российской Федерации порядке мониторинг соответс</w:t>
      </w:r>
      <w:r>
        <w:rPr>
          <w:rFonts w:ascii="Times New Roman" w:hAnsi="Times New Roman" w:cs="Times New Roman"/>
          <w:sz w:val="24"/>
          <w:szCs w:val="24"/>
        </w:rPr>
        <w:t>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</w:t>
      </w:r>
      <w:r>
        <w:rPr>
          <w:rFonts w:ascii="Times New Roman" w:hAnsi="Times New Roman" w:cs="Times New Roman"/>
          <w:sz w:val="24"/>
          <w:szCs w:val="24"/>
        </w:rPr>
        <w:t xml:space="preserve">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законом </w:t>
      </w:r>
      <w:hyperlink r:id="rId3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предусматривающим участие су</w:t>
      </w:r>
      <w:r>
        <w:rPr>
          <w:rFonts w:ascii="Times New Roman" w:hAnsi="Times New Roman" w:cs="Times New Roman"/>
          <w:sz w:val="24"/>
          <w:szCs w:val="24"/>
        </w:rPr>
        <w:t>бъектов малого и среднего предпринимательства в закупке;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(или) созданными ими орга</w:t>
      </w:r>
      <w:r>
        <w:rPr>
          <w:rFonts w:ascii="Times New Roman" w:hAnsi="Times New Roman" w:cs="Times New Roman"/>
          <w:sz w:val="24"/>
          <w:szCs w:val="24"/>
        </w:rPr>
        <w:t xml:space="preserve">низациями оценки соответствия проектов планов закупки товаров, работ, услуг, проектов планов закупки инновационной продукции, </w:t>
      </w:r>
      <w:r>
        <w:rPr>
          <w:rFonts w:ascii="Times New Roman" w:hAnsi="Times New Roman" w:cs="Times New Roman"/>
          <w:sz w:val="24"/>
          <w:szCs w:val="24"/>
        </w:rPr>
        <w:lastRenderedPageBreak/>
        <w:t>высокотехнологичной продукции, лекарственных средств, проектов изменений, вносимых в такие планы, конкретных заказчиков, определен</w:t>
      </w:r>
      <w:r>
        <w:rPr>
          <w:rFonts w:ascii="Times New Roman" w:hAnsi="Times New Roman" w:cs="Times New Roman"/>
          <w:sz w:val="24"/>
          <w:szCs w:val="24"/>
        </w:rPr>
        <w:t xml:space="preserve">ных Правительством Российской Федерации в соответствии с Федеральным законом </w:t>
      </w:r>
      <w:hyperlink r:id="rId3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организует и проводит в установленном Правительством Российской Федерации порядке мониторинг осуществления органам</w:t>
      </w:r>
      <w:r>
        <w:rPr>
          <w:rFonts w:ascii="Times New Roman" w:hAnsi="Times New Roman" w:cs="Times New Roman"/>
          <w:sz w:val="24"/>
          <w:szCs w:val="24"/>
        </w:rPr>
        <w:t>и исполнительной власти субъектов Российской Федерации и (или) созданными ими организациями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</w:t>
      </w:r>
      <w:r>
        <w:rPr>
          <w:rFonts w:ascii="Times New Roman" w:hAnsi="Times New Roman" w:cs="Times New Roman"/>
          <w:sz w:val="24"/>
          <w:szCs w:val="24"/>
        </w:rPr>
        <w:t>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</w:t>
      </w:r>
      <w:r>
        <w:rPr>
          <w:rFonts w:ascii="Times New Roman" w:hAnsi="Times New Roman" w:cs="Times New Roman"/>
          <w:sz w:val="24"/>
          <w:szCs w:val="24"/>
        </w:rPr>
        <w:t xml:space="preserve">тдельных заказчиков, определенных Правительством Российской Федерации в соответствии с Федеральным законом </w:t>
      </w:r>
      <w:hyperlink r:id="rId3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</w:t>
      </w:r>
      <w:r>
        <w:rPr>
          <w:rFonts w:ascii="Times New Roman" w:hAnsi="Times New Roman" w:cs="Times New Roman"/>
          <w:sz w:val="24"/>
          <w:szCs w:val="24"/>
        </w:rPr>
        <w:t>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обращается в антимонопольный орган в случаях, установленных </w:t>
      </w:r>
      <w:hyperlink r:id="rId3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 и </w:t>
      </w:r>
      <w:hyperlink r:id="rId3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18 июля 2011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</w:t>
      </w:r>
      <w:r>
        <w:rPr>
          <w:rFonts w:ascii="Times New Roman" w:hAnsi="Times New Roman" w:cs="Times New Roman"/>
          <w:sz w:val="24"/>
          <w:szCs w:val="24"/>
        </w:rPr>
        <w:t xml:space="preserve">луг отдельными видами юридических лиц"; (в ред. Федерального закона </w:t>
      </w:r>
      <w:hyperlink r:id="rId3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обжалует в судебном порядке действия (бездействие) заказчиков, определенных в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 Федеральным законом </w:t>
      </w:r>
      <w:hyperlink r:id="rId3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в отношении субъектов малого и среднего </w:t>
      </w:r>
      <w:r>
        <w:rPr>
          <w:rFonts w:ascii="Times New Roman" w:hAnsi="Times New Roman" w:cs="Times New Roman"/>
          <w:sz w:val="24"/>
          <w:szCs w:val="24"/>
        </w:rPr>
        <w:t>предпринимательства;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организует систему мер информационной, маркетинговой,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предпринимательства; (в ред. Федерального закона </w:t>
      </w:r>
      <w:hyperlink r:id="rId3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8.1) оказывает в порядке и на условиях, которые предусмотрены советом директоров корпорации развити</w:t>
      </w:r>
      <w:r>
        <w:rPr>
          <w:rFonts w:ascii="Times New Roman" w:hAnsi="Times New Roman" w:cs="Times New Roman"/>
          <w:sz w:val="24"/>
          <w:szCs w:val="24"/>
        </w:rPr>
        <w:t>я малого и среднего предпринимательства, финансовую и иную поддержку субъектам малого и среднего предпринимательства в целях стимулирования их развития в качестве потенциальных поставщиков (исполнителей, подрядчиков) при осуществлении закупок товаров, рабо</w:t>
      </w:r>
      <w:r>
        <w:rPr>
          <w:rFonts w:ascii="Times New Roman" w:hAnsi="Times New Roman" w:cs="Times New Roman"/>
          <w:sz w:val="24"/>
          <w:szCs w:val="24"/>
        </w:rPr>
        <w:t xml:space="preserve">т, услуг отдельными заказчиками, определенными Правительством Российской Федерации; (в ред. Федерального закона </w:t>
      </w:r>
      <w:hyperlink r:id="rId3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8.2) разрабатывает с учетом предложен</w:t>
      </w:r>
      <w:r>
        <w:rPr>
          <w:rFonts w:ascii="Times New Roman" w:hAnsi="Times New Roman" w:cs="Times New Roman"/>
          <w:sz w:val="24"/>
          <w:szCs w:val="24"/>
        </w:rPr>
        <w:t>ий общероссийских некоммерческих организаций, выражающих интересы субъектов малого и среднего предпринимательства, иных заинтересованных организаций, а также предложений федерального органа исполнительной власти, осуществляющего функции по выработке госуда</w:t>
      </w:r>
      <w:r>
        <w:rPr>
          <w:rFonts w:ascii="Times New Roman" w:hAnsi="Times New Roman" w:cs="Times New Roman"/>
          <w:sz w:val="24"/>
          <w:szCs w:val="24"/>
        </w:rPr>
        <w:t>рственной политики и нормативно-правовому регулированию в сфере развития предпринимательской деятельности, в том числе среднего и малого бизнеса, методические рекомендации и иные материалы по вопросам оказания финансовой (включая кредитную, гарантийную), и</w:t>
      </w:r>
      <w:r>
        <w:rPr>
          <w:rFonts w:ascii="Times New Roman" w:hAnsi="Times New Roman" w:cs="Times New Roman"/>
          <w:sz w:val="24"/>
          <w:szCs w:val="24"/>
        </w:rPr>
        <w:t xml:space="preserve">мущественной, информационной, маркетинговой и иной поддержки субъектам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 (в том числе в целях стимулирования их развития в качестве потенциальных поставщиков (исполнителей, подрядчиков) при осуществлении закупок товаров,</w:t>
      </w:r>
      <w:r>
        <w:rPr>
          <w:rFonts w:ascii="Times New Roman" w:hAnsi="Times New Roman" w:cs="Times New Roman"/>
          <w:sz w:val="24"/>
          <w:szCs w:val="24"/>
        </w:rPr>
        <w:t xml:space="preserve"> работ, услуг отдельными заказчиками, определенными Правительством Российской Федерации в соответствии с Федеральным законом </w:t>
      </w:r>
      <w:hyperlink r:id="rId3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</w:t>
      </w:r>
      <w:r>
        <w:rPr>
          <w:rFonts w:ascii="Times New Roman" w:hAnsi="Times New Roman" w:cs="Times New Roman"/>
          <w:sz w:val="24"/>
          <w:szCs w:val="24"/>
        </w:rPr>
        <w:t>, работ, услуг отдельными видами юридических лиц"), которые утверждаются советом директоров корпорации развития малого и среднего предпринимательства, и предоставляет их органам государственной власти и органам местного самоуправления, субъектам малого и с</w:t>
      </w:r>
      <w:r>
        <w:rPr>
          <w:rFonts w:ascii="Times New Roman" w:hAnsi="Times New Roman" w:cs="Times New Roman"/>
          <w:sz w:val="24"/>
          <w:szCs w:val="24"/>
        </w:rPr>
        <w:t>реднего предпринимательства и организациям, образующим инфраструктуру поддержки субъектов малого и среднего предпринимательства, банкам, иным организациям, осуществляющим поддержку субъектов малого и среднего предпринимательства;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3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организует в порядке и на условиях, которые установлены советом директоров корпорации развития малого и среднего предпринимательства, финансиро</w:t>
      </w:r>
      <w:r>
        <w:rPr>
          <w:rFonts w:ascii="Times New Roman" w:hAnsi="Times New Roman" w:cs="Times New Roman"/>
          <w:sz w:val="24"/>
          <w:szCs w:val="24"/>
        </w:rPr>
        <w:t>вание кредитных организаций, микрофинансовых организаций предпринимательского финансирования, региональных гарантийных организаций, иных юридических лиц, оказывающих финансовую поддержку субъектам малого и среднего предпринимательства в соответствии с треб</w:t>
      </w:r>
      <w:r>
        <w:rPr>
          <w:rFonts w:ascii="Times New Roman" w:hAnsi="Times New Roman" w:cs="Times New Roman"/>
          <w:sz w:val="24"/>
          <w:szCs w:val="24"/>
        </w:rPr>
        <w:t xml:space="preserve">ованиями, утвержденными советом директоров корпорации развития малого и среднего предпринимательства; (в ред. Федеральных законов </w:t>
      </w:r>
      <w:hyperlink r:id="rId3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в порядке и на условиях, которые установлены советом директоров корпорации развития малого и среднего предпринимательства, привлекает займы и кредиты, в том числе н</w:t>
      </w:r>
      <w:r>
        <w:rPr>
          <w:rFonts w:ascii="Times New Roman" w:hAnsi="Times New Roman" w:cs="Times New Roman"/>
          <w:sz w:val="24"/>
          <w:szCs w:val="24"/>
        </w:rPr>
        <w:t xml:space="preserve">а финансовых рынках, выдает поручительства и независимые гарантии юридическим лицам и индивидуальным предпринимателям; (в ред. Федерального закона </w:t>
      </w:r>
      <w:hyperlink r:id="rId3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) оказывает в порядке, установленном советом директоров корпорации развития малого и среднего предпринимательства, имущественную поддержку субъектам малого и среднего предпринимательства, в том числе в виде передачи в собственность, во владение и (или) в п</w:t>
      </w:r>
      <w:r>
        <w:rPr>
          <w:rFonts w:ascii="Times New Roman" w:hAnsi="Times New Roman" w:cs="Times New Roman"/>
          <w:sz w:val="24"/>
          <w:szCs w:val="24"/>
        </w:rPr>
        <w:t>ользование объектов недвижимого имущества (включая земельные участки, в том числе с расположенными на них объектами недвижимого имущества);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организует и проводит в установленном Правительством Российской Федерации порядке мониторинг оказания федеральны</w:t>
      </w:r>
      <w:r>
        <w:rPr>
          <w:rFonts w:ascii="Times New Roman" w:hAnsi="Times New Roman" w:cs="Times New Roman"/>
          <w:sz w:val="24"/>
          <w:szCs w:val="24"/>
        </w:rPr>
        <w:t>ми органами исполнительной власти, органами исполнительной власти субъектов Российской Федерации, органами местного самоуправления поддержки субъектам малого и среднего предпринимательства и организациям, образующим инфраструктуру поддержки субъектов малог</w:t>
      </w:r>
      <w:r>
        <w:rPr>
          <w:rFonts w:ascii="Times New Roman" w:hAnsi="Times New Roman" w:cs="Times New Roman"/>
          <w:sz w:val="24"/>
          <w:szCs w:val="24"/>
        </w:rPr>
        <w:t>о и среднего предпринимательства, а также мониторинг оказания организациями, образующими инфраструктуру поддержки субъектов малого и среднего предпринимательства, поддержки субъектам малого и среднего предпринимательства;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12.1) организует и проводит в поря</w:t>
      </w:r>
      <w:r>
        <w:rPr>
          <w:rFonts w:ascii="Times New Roman" w:hAnsi="Times New Roman" w:cs="Times New Roman"/>
          <w:sz w:val="24"/>
          <w:szCs w:val="24"/>
        </w:rPr>
        <w:t>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оценку</w:t>
      </w:r>
      <w:r>
        <w:rPr>
          <w:rFonts w:ascii="Times New Roman" w:hAnsi="Times New Roman" w:cs="Times New Roman"/>
          <w:sz w:val="24"/>
          <w:szCs w:val="24"/>
        </w:rPr>
        <w:t xml:space="preserve"> соблюдения региональными гарантийными организациями предусмотренных </w:t>
      </w:r>
      <w:hyperlink r:id="rId3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требований; (в ред. Федерального закона </w:t>
      </w:r>
      <w:hyperlink r:id="rId3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12.2) обращается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</w:t>
      </w: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>
        <w:rPr>
          <w:rFonts w:ascii="Times New Roman" w:hAnsi="Times New Roman" w:cs="Times New Roman"/>
          <w:sz w:val="24"/>
          <w:szCs w:val="24"/>
        </w:rPr>
        <w:t xml:space="preserve">азвития предпринимательской деятельности, в том числе среднего и малого бизнеса, в случае выявления несоблюдения региональными гарантийными организациями предусмотренных </w:t>
      </w:r>
      <w:hyperlink r:id="rId3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ей 15.2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прекращении, приостановлении предоставления субсидий; (в ред. Федерального закона </w:t>
      </w:r>
      <w:hyperlink r:id="rId3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12.3) осуществляет ведение единого реестра организаций инфраструктуры поддержки; (в ред. Федеральных законов </w:t>
      </w:r>
      <w:hyperlink r:id="rId3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направляет предложения в Правительственную комиссию по вопросам конкуренции и развития малог</w:t>
      </w:r>
      <w:r>
        <w:rPr>
          <w:rFonts w:ascii="Times New Roman" w:hAnsi="Times New Roman" w:cs="Times New Roman"/>
          <w:sz w:val="24"/>
          <w:szCs w:val="24"/>
        </w:rPr>
        <w:t>о и среднего предпринимательства для принятия решений, в том числе по вопросам координации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</w:t>
      </w:r>
      <w:r>
        <w:rPr>
          <w:rFonts w:ascii="Times New Roman" w:hAnsi="Times New Roman" w:cs="Times New Roman"/>
          <w:sz w:val="24"/>
          <w:szCs w:val="24"/>
        </w:rPr>
        <w:t>анизаций, образующих инфраструктуру поддержки субъектов малого и среднего предпринимательства, иных организаций, в части оказания поддержки субъектам малого и среднего предпринимательства;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организует разработку информационно-аналитических систем для ре</w:t>
      </w:r>
      <w:r>
        <w:rPr>
          <w:rFonts w:ascii="Times New Roman" w:hAnsi="Times New Roman" w:cs="Times New Roman"/>
          <w:sz w:val="24"/>
          <w:szCs w:val="24"/>
        </w:rPr>
        <w:t>шения задач, предусмотренных частью 2 настоящей статьи;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осуществляет в установленном законодательством Российской Федерации порядке работы, связанные с использованием информации, составляющей государственную тайну, иной информации ограниченного доступа</w:t>
      </w:r>
      <w:r>
        <w:rPr>
          <w:rFonts w:ascii="Times New Roman" w:hAnsi="Times New Roman" w:cs="Times New Roman"/>
          <w:sz w:val="24"/>
          <w:szCs w:val="24"/>
        </w:rPr>
        <w:t>, обеспечивает защиту такой информации;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осуществляет иные функции для решения задач, предусмотренных частью 2 настоящей статьи, другими федеральными законами, решениями или поручениями Президента Российской Федерации, решениями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законом, другими федеральными законами и принятыми на их основе иными нормативными п</w:t>
      </w:r>
      <w:r>
        <w:rPr>
          <w:rFonts w:ascii="Times New Roman" w:hAnsi="Times New Roman" w:cs="Times New Roman"/>
          <w:sz w:val="24"/>
          <w:szCs w:val="24"/>
        </w:rPr>
        <w:t>равовыми актами Российской Федерации.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предпринимательства, орга</w:t>
      </w:r>
      <w:r>
        <w:rPr>
          <w:rFonts w:ascii="Times New Roman" w:hAnsi="Times New Roman" w:cs="Times New Roman"/>
          <w:sz w:val="24"/>
          <w:szCs w:val="24"/>
        </w:rPr>
        <w:t>низует в порядке и на условиях, которые установлены советом директоров корпорации развития малого и среднего предпринимательства, финансирование кредитных организаций и иных юридических лиц, осуществляющих финансовую поддержку субъектов малого и среднего п</w:t>
      </w:r>
      <w:r>
        <w:rPr>
          <w:rFonts w:ascii="Times New Roman" w:hAnsi="Times New Roman" w:cs="Times New Roman"/>
          <w:sz w:val="24"/>
          <w:szCs w:val="24"/>
        </w:rPr>
        <w:t>редпринимательства, в рамках деятельности акционерного общества "Российский банк поддержки малого и среднего предпринимательства", основной целью которой является реализация программ финансовой поддержки субъектов малого и среднего предпринимательства и ор</w:t>
      </w:r>
      <w:r>
        <w:rPr>
          <w:rFonts w:ascii="Times New Roman" w:hAnsi="Times New Roman" w:cs="Times New Roman"/>
          <w:sz w:val="24"/>
          <w:szCs w:val="24"/>
        </w:rPr>
        <w:t>ганизаций, образующих инфраструктуру поддержки субъектов малого и среднего предпринимательства, на основании приоритетных направлений деятельности корпорации развития малого и среднего предпринимательства, определяемых в соответствии с частью 3 настоящей с</w:t>
      </w:r>
      <w:r>
        <w:rPr>
          <w:rFonts w:ascii="Times New Roman" w:hAnsi="Times New Roman" w:cs="Times New Roman"/>
          <w:sz w:val="24"/>
          <w:szCs w:val="24"/>
        </w:rPr>
        <w:t>татьи.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Корпорация развития малого и среднего предпринимательства организует в порядке и на условиях, которые установлены советом директоров корпорации развития малого и среднего предпринимательства, оказание на возмездной основе услуг на основании дог</w:t>
      </w:r>
      <w:r>
        <w:rPr>
          <w:rFonts w:ascii="Times New Roman" w:hAnsi="Times New Roman" w:cs="Times New Roman"/>
          <w:sz w:val="24"/>
          <w:szCs w:val="24"/>
        </w:rPr>
        <w:t xml:space="preserve">оворов (соглашений), заключаемых с лицами, не являющимися субъектами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предпринимательства, в том числе с юридическими лицами, являющимися заказчиками товаров, работ, услуг в соответствии с Федеральным законом </w:t>
      </w:r>
      <w:hyperlink r:id="rId3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за исключением случаев, предусмотренных пунктами 2 - 5 части 4 настоящей статьи. (в ред. Федерального за</w:t>
      </w:r>
      <w:r>
        <w:rPr>
          <w:rFonts w:ascii="Times New Roman" w:hAnsi="Times New Roman" w:cs="Times New Roman"/>
          <w:sz w:val="24"/>
          <w:szCs w:val="24"/>
        </w:rPr>
        <w:t xml:space="preserve">кона </w:t>
      </w:r>
      <w:hyperlink r:id="rId3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Корпорация развития малого и среднего предпринимательства вправе предоставлять услуги в целях развития малого и среднего предпринимательства ч</w:t>
      </w:r>
      <w:r>
        <w:rPr>
          <w:rFonts w:ascii="Times New Roman" w:hAnsi="Times New Roman" w:cs="Times New Roman"/>
          <w:sz w:val="24"/>
          <w:szCs w:val="24"/>
        </w:rPr>
        <w:t xml:space="preserve">ерез создаваемые в соответствии с Федеральным законом </w:t>
      </w:r>
      <w:hyperlink r:id="rId3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многофункциональные </w:t>
      </w:r>
      <w:r>
        <w:rPr>
          <w:rFonts w:ascii="Times New Roman" w:hAnsi="Times New Roman" w:cs="Times New Roman"/>
          <w:sz w:val="24"/>
          <w:szCs w:val="24"/>
        </w:rPr>
        <w:t>центры предоставления государственных и муниципальных услуг (на основании соглашений о взаимодействии,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</w:t>
      </w:r>
      <w:r>
        <w:rPr>
          <w:rFonts w:ascii="Times New Roman" w:hAnsi="Times New Roman" w:cs="Times New Roman"/>
          <w:sz w:val="24"/>
          <w:szCs w:val="24"/>
        </w:rPr>
        <w:t>ой Федерации и (или) многофункциональными центрами предоставления государственных и муниципальных услуг, и в соответствии с утвержденными корпорацией развития малого и среднего предпринимательства требованиями предоставления таких услуг), а также с использ</w:t>
      </w:r>
      <w:r>
        <w:rPr>
          <w:rFonts w:ascii="Times New Roman" w:hAnsi="Times New Roman" w:cs="Times New Roman"/>
          <w:sz w:val="24"/>
          <w:szCs w:val="24"/>
        </w:rPr>
        <w:t>ованием единого портала государственных и муниципальных услуг, региональных порталов государственных и муниципальных услуг, других средств информационно-телекоммуникационных технологий, созданных для предоставления государственных и муниципальных услуг в э</w:t>
      </w:r>
      <w:r>
        <w:rPr>
          <w:rFonts w:ascii="Times New Roman" w:hAnsi="Times New Roman" w:cs="Times New Roman"/>
          <w:sz w:val="24"/>
          <w:szCs w:val="24"/>
        </w:rPr>
        <w:t xml:space="preserve">лектронной форме. (в ред. Федерального закона </w:t>
      </w:r>
      <w:hyperlink r:id="rId3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Корпорация развития малого и среднего предпринимательства при предоставлении услуг в целях развития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 вправе запрашивать документы и информацию, в том числе в электронной форме, от органов государственной власти, органов местного самоуправления в порядке межведомственного информационного взаимодействия. Правила использ</w:t>
      </w:r>
      <w:r>
        <w:rPr>
          <w:rFonts w:ascii="Times New Roman" w:hAnsi="Times New Roman" w:cs="Times New Roman"/>
          <w:sz w:val="24"/>
          <w:szCs w:val="24"/>
        </w:rPr>
        <w:t>ования информационно-технологической и коммуникационной инфраструктуры, созданной для предоставления государственных и муниципальных услуг в электронной форме, при предоставлении корпорацией развития малого и среднего предпринимательства услуг в целях оказ</w:t>
      </w:r>
      <w:r>
        <w:rPr>
          <w:rFonts w:ascii="Times New Roman" w:hAnsi="Times New Roman" w:cs="Times New Roman"/>
          <w:sz w:val="24"/>
          <w:szCs w:val="24"/>
        </w:rPr>
        <w:t xml:space="preserve">ания поддержки субъектам малого и среднего предпринимательства устанавливаются Правительством Российской Федерации. (в ред. Федерального закона </w:t>
      </w:r>
      <w:hyperlink r:id="rId3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</w:t>
      </w:r>
      <w:r>
        <w:rPr>
          <w:rFonts w:ascii="Times New Roman" w:hAnsi="Times New Roman" w:cs="Times New Roman"/>
          <w:sz w:val="24"/>
          <w:szCs w:val="24"/>
        </w:rPr>
        <w:t>рпорация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создавать филиалы и открывать представительства, коммерческие и некоммерческие организац</w:t>
      </w:r>
      <w:r>
        <w:rPr>
          <w:rFonts w:ascii="Times New Roman" w:hAnsi="Times New Roman" w:cs="Times New Roman"/>
          <w:sz w:val="24"/>
          <w:szCs w:val="24"/>
        </w:rPr>
        <w:t xml:space="preserve">ии, участвовать в уставных (складочных) капиталах юридических лиц, в том числе организаций, образующих инфраструктуру поддержки субъектов малого и среднего предпринимательства, а также участвовать в некоммерческих организациях, которые создаются (созданы)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 и за рубежом. (в ред. Федерального закона </w:t>
      </w:r>
      <w:hyperlink r:id="rId3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Корпорация развития малого и среднего предпринимательства в порядке</w:t>
      </w:r>
      <w:r>
        <w:rPr>
          <w:rFonts w:ascii="Times New Roman" w:hAnsi="Times New Roman" w:cs="Times New Roman"/>
          <w:sz w:val="24"/>
          <w:szCs w:val="24"/>
        </w:rPr>
        <w:t>, предусмотренном советом директоров корпорации развития малого и среднего предпринимательства, вправе заключать с органами исполнительной власти Российской Федерации, органами исполнительной власти субъектов Российской Федерации, органами местного самоупр</w:t>
      </w:r>
      <w:r>
        <w:rPr>
          <w:rFonts w:ascii="Times New Roman" w:hAnsi="Times New Roman" w:cs="Times New Roman"/>
          <w:sz w:val="24"/>
          <w:szCs w:val="24"/>
        </w:rPr>
        <w:t xml:space="preserve">авления соглашения, предусматривающие реализацию мер по развитию малого и среднего предпринимательства и условия их реализации. (в ред. Федерального закона </w:t>
      </w:r>
      <w:hyperlink r:id="rId3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Корпорации развития малого и среднего предпринимательства для решения задач и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осуществления функций, предусмотренных настоящей статьей, может предоставляться государственная поддержка в соответствии с бюджетным законодательством Российской Феде</w:t>
      </w:r>
      <w:r>
        <w:rPr>
          <w:rFonts w:ascii="Times New Roman" w:hAnsi="Times New Roman" w:cs="Times New Roman"/>
          <w:sz w:val="24"/>
          <w:szCs w:val="24"/>
        </w:rPr>
        <w:t>рации в форме государственных гарантий Российской Федерации по обязательствам этой корпорации, ее дочерних обществ и в иных предусмотренных законодательством Российской Федерации формах.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Корпорация развития малого и среднего предпринимательства вправ</w:t>
      </w:r>
      <w:r>
        <w:rPr>
          <w:rFonts w:ascii="Times New Roman" w:hAnsi="Times New Roman" w:cs="Times New Roman"/>
          <w:sz w:val="24"/>
          <w:szCs w:val="24"/>
        </w:rPr>
        <w:t xml:space="preserve">е осуществлять инвестирование и (или) размещение временно свободных средств в следующие активы (объекты инвестирования): (в ред. Федерального закона </w:t>
      </w:r>
      <w:hyperlink r:id="rId3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долговые обязательства Российской Федерации; (в ред. Федерального закона </w:t>
      </w:r>
      <w:hyperlink r:id="rId3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депозиты в кредитных организациях, соответствующих требованиям, устано</w:t>
      </w:r>
      <w:r>
        <w:rPr>
          <w:rFonts w:ascii="Times New Roman" w:hAnsi="Times New Roman" w:cs="Times New Roman"/>
          <w:sz w:val="24"/>
          <w:szCs w:val="24"/>
        </w:rPr>
        <w:t xml:space="preserve">вленным Правительством Российской Федерации. (в ред. Федерального закона </w:t>
      </w:r>
      <w:hyperlink r:id="rId3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 установления Правительством РФ требований к кредитным организациям, на де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позитах в которых акционерное общество "Федеральная корпорация по развитию малого и среднего предпринимательства" вправе осуществлять размещение временно свободных средств в соответствии с частью 11.1 статьи 25.1 данного документа (в редакции Федерального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закона от 27.11.2017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356-ФЗ), указанное акционерное общество осуществляет размещение временно свободных средств на депозитах в кредитных организациях, требования к которым установлены советом директоров указанного акционерного общества (</w:t>
      </w:r>
      <w:hyperlink r:id="rId35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27.11.2017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356-ФЗ)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Дочерние общества корпорации развития малого и среднего предпринимательства вправе осуществлять инвестирование и (или) разме</w:t>
      </w:r>
      <w:r>
        <w:rPr>
          <w:rFonts w:ascii="Times New Roman" w:hAnsi="Times New Roman" w:cs="Times New Roman"/>
          <w:sz w:val="24"/>
          <w:szCs w:val="24"/>
        </w:rPr>
        <w:t xml:space="preserve">щение временно свободных средств. При этом дочерние общества корпорации развития малого и среднего предпринимательства, не являющиеся и не признанные квалифицированными инвесторами в соответствии с Федеральным законом </w:t>
      </w:r>
      <w:hyperlink r:id="rId3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апреля 1996 года N 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рынке ценных бумаг", вправе осуществлять инвестирование и (или) размещение временно свободных средств исключительно в долговые обязательства Российской Федерации. (в ред.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3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Порядок и условия инвестирования и (или) размещения временно свободных средств корпорацией развития малого и среднего предпринимат</w:t>
      </w:r>
      <w:r>
        <w:rPr>
          <w:rFonts w:ascii="Times New Roman" w:hAnsi="Times New Roman" w:cs="Times New Roman"/>
          <w:sz w:val="24"/>
          <w:szCs w:val="24"/>
        </w:rPr>
        <w:t xml:space="preserve">ельства, ее дочерними обществами, за исключением дочерних обществ, являющихся или признанных квалифицированными инвесторами в соответствии с Федеральным законом </w:t>
      </w:r>
      <w:hyperlink r:id="rId3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апреля 199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 года N 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рынке ценных бумаг",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обществ, а в случае, если такие органы в дочерних обществах </w:t>
      </w:r>
      <w:r>
        <w:rPr>
          <w:rFonts w:ascii="Times New Roman" w:hAnsi="Times New Roman" w:cs="Times New Roman"/>
          <w:sz w:val="24"/>
          <w:szCs w:val="24"/>
        </w:rPr>
        <w:t xml:space="preserve">не образованы, - высшими органами управления ее дочерних обществ. (в ред. Федерального закона </w:t>
      </w:r>
      <w:hyperlink r:id="rId3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Корпорация развития малого и среднего предпринима</w:t>
      </w:r>
      <w:r>
        <w:rPr>
          <w:rFonts w:ascii="Times New Roman" w:hAnsi="Times New Roman" w:cs="Times New Roman"/>
          <w:sz w:val="24"/>
          <w:szCs w:val="24"/>
        </w:rPr>
        <w:t xml:space="preserve">тельства обязана соблюдать следующие нормативы: (в ред. Федерального закона </w:t>
      </w:r>
      <w:hyperlink r:id="rId3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норматив достаточности собственных средств (капитала); (в ред.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3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норматив соотношения собственных средств (капитала) и принятых обязательств; (в ред. Федерального закона </w:t>
      </w:r>
      <w:hyperlink r:id="rId3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максимальный размер риска на одного контрагента или группу связанных контрагентов; (в ред. Федерального закона </w:t>
      </w:r>
      <w:hyperlink r:id="rId3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совокупная величина риска по инсайдерам корпорации развития малого и среднего предпринимательства. (в ред. Федерального закона </w:t>
      </w:r>
      <w:hyperlink r:id="rId3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11.5. Числовые значения и порядок расчета нормативов, указанных в части 11.4 настоящей статьи (далее - нормативы), устанавливаются Правительством Российской Федерации. (в ред. Федерального закона </w:t>
      </w:r>
      <w:hyperlink r:id="rId3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11.6. Соблюдение корпорацией развития малого и среднего предпринимательства нормативов подлежит проверке аудиторской организацией. Требования к аудиторской </w:t>
      </w:r>
      <w:r>
        <w:rPr>
          <w:rFonts w:ascii="Times New Roman" w:hAnsi="Times New Roman" w:cs="Times New Roman"/>
          <w:sz w:val="24"/>
          <w:szCs w:val="24"/>
        </w:rPr>
        <w:t>организации и порядку ее отбора,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Федерации. (в ред.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3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11.7. Корпорация развития малого и среднего предпринимательства обязана раскрывать информацию о соблюдении ею нормативов посредством размещен</w:t>
      </w:r>
      <w:r>
        <w:rPr>
          <w:rFonts w:ascii="Times New Roman" w:hAnsi="Times New Roman" w:cs="Times New Roman"/>
          <w:sz w:val="24"/>
          <w:szCs w:val="24"/>
        </w:rPr>
        <w:t>ия данных о фактических числовых значениях нормативов и сведений, необходимых для их расчета, на официальном сайте корпорации развития малого и среднего предпринимательства в информационно-телекоммуникационной сети "Интернет" и в Едином федеральном реестре</w:t>
      </w:r>
      <w:r>
        <w:rPr>
          <w:rFonts w:ascii="Times New Roman" w:hAnsi="Times New Roman" w:cs="Times New Roman"/>
          <w:sz w:val="24"/>
          <w:szCs w:val="24"/>
        </w:rPr>
        <w:t xml:space="preserve"> юридически значимых сведений о фактах деятельности юридических лиц, индивидуальных предпринимателей и иных субъектов экономической деятельности, а также направлять заключение аудиторской организации о результатах проверки соблюдения корпорацией развития м</w:t>
      </w:r>
      <w:r>
        <w:rPr>
          <w:rFonts w:ascii="Times New Roman" w:hAnsi="Times New Roman" w:cs="Times New Roman"/>
          <w:sz w:val="24"/>
          <w:szCs w:val="24"/>
        </w:rPr>
        <w:t xml:space="preserve">алого и среднего предпринимательства нормативов в Правительство Российской Федерации в порядке и сроки, которые установлены Правительством Российской Федерации. (в ред. Федерального закона </w:t>
      </w:r>
      <w:hyperlink r:id="rId3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11.8.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Федерацией вкладов в указанный уставный капитал (решение об утвержденном размере уставного капитала). Данный нормативный правовой акт Правительства Российской Федерации должен определять: (в ред. Федерального закона </w:t>
      </w:r>
      <w:hyperlink r:id="rId3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предполагаемый предельный размер вкладов в уставный капитал корпорации развития малого и среднего предпринимательства (при необходимости с их распределением по годам и определением </w:t>
      </w:r>
      <w:r>
        <w:rPr>
          <w:rFonts w:ascii="Times New Roman" w:hAnsi="Times New Roman" w:cs="Times New Roman"/>
          <w:sz w:val="24"/>
          <w:szCs w:val="24"/>
        </w:rPr>
        <w:t xml:space="preserve">порядка и сроков внесения изменений в указанное распределение в случае, если вклады в уставный капитал корпорации развития малого и среднего предпринимательства в полном объеме не были внесены в соответствующем году); (в ред. Федерального закона </w:t>
      </w:r>
      <w:hyperlink r:id="rId3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порядок, условия и сроки внесения вкладов в уставный капитал корпорации развития малого и среднего предпринимательства; (в ред. Федерального закона </w:t>
      </w:r>
      <w:hyperlink r:id="rId3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целевое назначение вкладов, вносимых в уставный капитал корпорации развития малого и среднего предпринимательства; (в ред. Федерального закона </w:t>
      </w:r>
      <w:hyperlink r:id="rId3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требования к показателям результативности использования вкладов, вносимых в уставный капитал корпорации развития малого и среднего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ства. (в ред. Федерального закона </w:t>
      </w:r>
      <w:hyperlink r:id="rId3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11.9. Увеличение уставного капитала корпорации развития малого и среднего предпринимательства осуществляется 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указанным в части 11.8 настоящей статьи нормативным правовым актом Правительства Российской Федерации в порядке, установленном Гражданским </w:t>
      </w:r>
      <w:hyperlink r:id="rId3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 и Федеральным законом </w:t>
      </w:r>
      <w:hyperlink r:id="rId3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декабря 1995 года N 208-ФЗ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акционерных обществах". (в ред. Федерального закона </w:t>
      </w:r>
      <w:hyperlink r:id="rId3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11.10. Для исполнения корпорацией развития малого и среднего предпринимательства обязательств по независимым гарантиям, выдаваемым указанной корпорацией в соответствии с </w:t>
      </w:r>
      <w:hyperlink r:id="rId3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4 настоящей статьи в целях обеспечения исполнения обязательств субъектов малого и среднего предпринимательства, корпорации развития малого и среднего предпринимательства предоставляется госуд</w:t>
      </w:r>
      <w:r>
        <w:rPr>
          <w:rFonts w:ascii="Times New Roman" w:hAnsi="Times New Roman" w:cs="Times New Roman"/>
          <w:sz w:val="24"/>
          <w:szCs w:val="24"/>
        </w:rPr>
        <w:t>арственная поддержка за счет средств федерального бюджета в порядке, формах и размерах, которые определяются в соответствии с бюджетным законодательством Российской Федерации. Предоставление такой государственной поддержки одновременно в разных формах не д</w:t>
      </w:r>
      <w:r>
        <w:rPr>
          <w:rFonts w:ascii="Times New Roman" w:hAnsi="Times New Roman" w:cs="Times New Roman"/>
          <w:sz w:val="24"/>
          <w:szCs w:val="24"/>
        </w:rPr>
        <w:t xml:space="preserve">опускается. (в ред. Федерального закона </w:t>
      </w:r>
      <w:hyperlink r:id="rId3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Предоставление государственной поддержки, предусмотренной частью 11.10, допускается до 31.21.2029 включительн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 в течение периода осуществления акционерным обществом "Федеральная корпорация по развитию малого и среднего предпринимательства" деятельности в качестве института развития в сфере малого и среднего предпринимательства для исполнения обязательств этого ак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ционерного общества по независимым гарантиям, выдаваемым этим акционерным обществом в соответствии с </w:t>
      </w:r>
      <w:hyperlink r:id="rId37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пунктом 10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части 4 статьи 25.1 данного документа в 2019 - 2024 годах 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целях обеспечения исполнения обязательств субъектов малого и среднего предпринимательства по кредитным договорам, заключенным субъектами малого и среднего предпринимательства с российскими кредитными организациями в 2019 - 2024 годах, в пределах объемов бю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джетных ассигнований федерального бюджета, предусмотренных на указанные цели в федеральном законе о федеральном бюджете на текущий финансовый год и на плановый период (</w:t>
      </w:r>
      <w:hyperlink r:id="rId37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25.12.2018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487-ФЗ)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Доля обыкновенных акций корпорации развития малого и среднего предпринимательства, находящихся в собственности Российской Федерации, не может составлять менее чем пятьдесят процентов плюс одна гол</w:t>
      </w:r>
      <w:r>
        <w:rPr>
          <w:rFonts w:ascii="Times New Roman" w:hAnsi="Times New Roman" w:cs="Times New Roman"/>
          <w:sz w:val="24"/>
          <w:szCs w:val="24"/>
        </w:rPr>
        <w:t>осующая акция общего количества обыкновенных акций корпорации развития малого и среднего предпринимательства.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Корпорация развития малого и среднего предпринимательства может быть реорганизована или ликвидирована на основании федерального закона, опреде</w:t>
      </w:r>
      <w:r>
        <w:rPr>
          <w:rFonts w:ascii="Times New Roman" w:hAnsi="Times New Roman" w:cs="Times New Roman"/>
          <w:sz w:val="24"/>
          <w:szCs w:val="24"/>
        </w:rPr>
        <w:t>ляющего цели, порядок и сроки реорганизации или ликвидации корпорации развития малого и среднего предпринимательства и судьбу имущества, находящегося в ее собственности.</w:t>
      </w:r>
    </w:p>
    <w:p w:rsidR="00000000" w:rsidRDefault="00261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25.2. Особенности управления корпорацией развития малого и среднего предприним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ательства (в ред. Федерального закона </w:t>
      </w:r>
      <w:hyperlink r:id="rId37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корпорации развития малого и среднего предпринимательства образуются коллегиальный орган управления (сове</w:t>
      </w:r>
      <w:r>
        <w:rPr>
          <w:rFonts w:ascii="Times New Roman" w:hAnsi="Times New Roman" w:cs="Times New Roman"/>
          <w:sz w:val="24"/>
          <w:szCs w:val="24"/>
        </w:rPr>
        <w:t xml:space="preserve">т директоров корпорации развития малого и среднего предпринимательства), коллегиальный исполнительный орган (правление корпорации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развития малого и среднего предпринимательства) и единоличный исполнительный орган (генеральный директор корпорации развития м</w:t>
      </w:r>
      <w:r>
        <w:rPr>
          <w:rFonts w:ascii="Times New Roman" w:hAnsi="Times New Roman" w:cs="Times New Roman"/>
          <w:sz w:val="24"/>
          <w:szCs w:val="24"/>
        </w:rPr>
        <w:t>алого и среднего предпринимательства).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членов. Председатель совета директоров корпорации развития малого </w:t>
      </w:r>
      <w:r>
        <w:rPr>
          <w:rFonts w:ascii="Times New Roman" w:hAnsi="Times New Roman" w:cs="Times New Roman"/>
          <w:sz w:val="24"/>
          <w:szCs w:val="24"/>
        </w:rPr>
        <w:t>и среднего предпринимательства,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Совет директоров корпорац</w:t>
      </w:r>
      <w:r>
        <w:rPr>
          <w:rFonts w:ascii="Times New Roman" w:hAnsi="Times New Roman" w:cs="Times New Roman"/>
          <w:sz w:val="24"/>
          <w:szCs w:val="24"/>
        </w:rPr>
        <w:t>ии развития малого и среднего предпринимательства принимает решения по вопросам, отнесенным к его компетенции уставом корпорации развития малого и среднего предпринимательства, в соответствии с настоящим Федеральным законом, другими федеральными законами и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на их основе иными нормативными правовыми актами Российской Федерации.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</w:t>
      </w:r>
      <w:r>
        <w:rPr>
          <w:rFonts w:ascii="Times New Roman" w:hAnsi="Times New Roman" w:cs="Times New Roman"/>
          <w:sz w:val="24"/>
          <w:szCs w:val="24"/>
        </w:rPr>
        <w:t>ом Российской Федерации и является членом совета директоров корпорации развития малого и среднего предпринимательства по должности.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Внешний государственный аудит (контроль) в отношении деятельности корпорации развития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>ва осуществляется Счетной палатой Российской Федерации.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Корпорация развития малого и среднего предпринимательства разрабатывает ежегодную программу деятельности, программу деятельности на трехлетний период и программу деятельности на долгосрочный период</w:t>
      </w:r>
      <w:r>
        <w:rPr>
          <w:rFonts w:ascii="Times New Roman" w:hAnsi="Times New Roman" w:cs="Times New Roman"/>
          <w:sz w:val="24"/>
          <w:szCs w:val="24"/>
        </w:rPr>
        <w:t>,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период. (в ред.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hyperlink r:id="rId3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 целях улучшения условий оказания поддержки субъектам малого и среднего предпринимательства корпорация развития малого и среднего предпри</w:t>
      </w:r>
      <w:r>
        <w:rPr>
          <w:rFonts w:ascii="Times New Roman" w:hAnsi="Times New Roman" w:cs="Times New Roman"/>
          <w:sz w:val="24"/>
          <w:szCs w:val="24"/>
        </w:rPr>
        <w:t>нимательства вправе в отдельных отчетных периодах планировать и получать отрицательный финансовый результат, не превышающий величины нераспределенной прибыли, накопленной за предыдущие отчетные периоды, на основании решения совета директоров корпорации раз</w:t>
      </w:r>
      <w:r>
        <w:rPr>
          <w:rFonts w:ascii="Times New Roman" w:hAnsi="Times New Roman" w:cs="Times New Roman"/>
          <w:sz w:val="24"/>
          <w:szCs w:val="24"/>
        </w:rPr>
        <w:t xml:space="preserve">вития малого и среднего предпринимательства,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предпринимательства. (в ред. Федерального закона </w:t>
      </w:r>
      <w:hyperlink r:id="rId3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</w:t>
      </w:r>
      <w:r>
        <w:rPr>
          <w:rFonts w:ascii="Times New Roman" w:hAnsi="Times New Roman" w:cs="Times New Roman"/>
          <w:sz w:val="24"/>
          <w:szCs w:val="24"/>
        </w:rPr>
        <w:t xml:space="preserve">азвития малого и среднего предпринимательства не позднее 1 июля года, следующего за отчетным годом, включается в состав предусмотренного </w:t>
      </w:r>
      <w:hyperlink r:id="rId3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</w:t>
      </w:r>
      <w:r>
        <w:rPr>
          <w:rFonts w:ascii="Times New Roman" w:hAnsi="Times New Roman" w:cs="Times New Roman"/>
          <w:sz w:val="24"/>
          <w:szCs w:val="24"/>
        </w:rPr>
        <w:t>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Федерации, в Государственную Думу Федерального Собрания Российской Федерации, Совет Феде</w:t>
      </w:r>
      <w:r>
        <w:rPr>
          <w:rFonts w:ascii="Times New Roman" w:hAnsi="Times New Roman" w:cs="Times New Roman"/>
          <w:sz w:val="24"/>
          <w:szCs w:val="24"/>
        </w:rPr>
        <w:t xml:space="preserve">рации Федерального Собрания Российской Федерации, Правительство Российской Федерации до 1 августа года, следующего за отчетным годом. (в ред. Федерального закона </w:t>
      </w:r>
      <w:hyperlink r:id="rId3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29.12.2015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25.3. Российский экспортный центр (в ред. Федерального закона </w:t>
      </w:r>
      <w:hyperlink r:id="rId38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02.08.2019 N 293-ФЗ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Российский экспортный центр в целях оказания поддержки субъектам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осуществляет: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проведение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</w:t>
      </w:r>
      <w:r>
        <w:rPr>
          <w:rFonts w:ascii="Times New Roman" w:hAnsi="Times New Roman" w:cs="Times New Roman"/>
          <w:sz w:val="24"/>
          <w:szCs w:val="24"/>
        </w:rPr>
        <w:t>инимательской деятельности, в том числе среднего и малого бизнеса, мониторинга соблюдения центрами поддержки экспорта требований к центрам поддержки экспорта, установленных указанным федеральным органом исполнительной власти, и анализа результатов деятельн</w:t>
      </w:r>
      <w:r>
        <w:rPr>
          <w:rFonts w:ascii="Times New Roman" w:hAnsi="Times New Roman" w:cs="Times New Roman"/>
          <w:sz w:val="24"/>
          <w:szCs w:val="24"/>
        </w:rPr>
        <w:t>ости центров поддержки экспорта;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разработку с учетом предложений общероссийских некоммерческих организаций, выражающих интересы субъектов малого и среднего предпринимательства, иных заинтересованных организаций, а также предложений федерального органа и</w:t>
      </w:r>
      <w:r>
        <w:rPr>
          <w:rFonts w:ascii="Times New Roman" w:hAnsi="Times New Roman" w:cs="Times New Roman"/>
          <w:sz w:val="24"/>
          <w:szCs w:val="24"/>
        </w:rPr>
        <w:t>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методических рекомендаций и других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по вопросам экспортной деятельности субъектов малого и среднего предпринимательства, которые утверждаются советом директоров Российского экспортного центра и предоставляются центрам поддержки экспорта.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выявлении Российским экспортным центром случае</w:t>
      </w:r>
      <w:r>
        <w:rPr>
          <w:rFonts w:ascii="Times New Roman" w:hAnsi="Times New Roman" w:cs="Times New Roman"/>
          <w:sz w:val="24"/>
          <w:szCs w:val="24"/>
        </w:rPr>
        <w:t>в несоблюдения центрами поддержки экспорта требований, установленных в соответствии с пунктом 1 части 1 настоящей статьи, Российский экспортный центр направляет соответствующую информацию в федеральный орган исполнительной власти, осуществляющий функции по</w:t>
      </w:r>
      <w:r>
        <w:rPr>
          <w:rFonts w:ascii="Times New Roman" w:hAnsi="Times New Roman" w:cs="Times New Roman"/>
          <w:sz w:val="24"/>
          <w:szCs w:val="24"/>
        </w:rPr>
        <w:t xml:space="preserve">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для принятия решений в соответствии с бюджетным законодательством Российской Федерации.</w:t>
      </w:r>
    </w:p>
    <w:p w:rsidR="00000000" w:rsidRDefault="00261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</w:t>
      </w:r>
      <w:r>
        <w:rPr>
          <w:rFonts w:ascii="Times New Roman" w:hAnsi="Times New Roman" w:cs="Times New Roman"/>
          <w:b/>
          <w:bCs/>
          <w:sz w:val="32"/>
          <w:szCs w:val="32"/>
        </w:rPr>
        <w:t>ья 26. Признание утратившими силу Федерального закона "О государственной поддержке малого предпринимательства в Российской Федерации" и пункта 12 статьи 2 Федерального закона "О приведении законодательных актов в соответствие с Федеральным законом "О госуд</w:t>
      </w:r>
      <w:r>
        <w:rPr>
          <w:rFonts w:ascii="Times New Roman" w:hAnsi="Times New Roman" w:cs="Times New Roman"/>
          <w:b/>
          <w:bCs/>
          <w:sz w:val="32"/>
          <w:szCs w:val="32"/>
        </w:rPr>
        <w:t>арственной регистрации юридических лиц"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Федеральный закон </w:t>
      </w:r>
      <w:hyperlink r:id="rId3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 июня 1995 года N 88-ФЗ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поддержке малого предпринимательства в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Федерации" (Собрание законодательства Российской Федерации, 1995,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25, ст. 2343);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3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 Федерального закона от 21 марта 2002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31-ФЗ "О приве</w:t>
      </w:r>
      <w:r>
        <w:rPr>
          <w:rFonts w:ascii="Times New Roman" w:hAnsi="Times New Roman" w:cs="Times New Roman"/>
          <w:sz w:val="24"/>
          <w:szCs w:val="24"/>
        </w:rPr>
        <w:t xml:space="preserve">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12, ст. 1093).</w:t>
      </w:r>
    </w:p>
    <w:p w:rsidR="00000000" w:rsidRDefault="00261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27. Заключительные положения и вступление в силу настоящего Фед</w:t>
      </w:r>
      <w:r>
        <w:rPr>
          <w:rFonts w:ascii="Times New Roman" w:hAnsi="Times New Roman" w:cs="Times New Roman"/>
          <w:b/>
          <w:bCs/>
          <w:sz w:val="32"/>
          <w:szCs w:val="32"/>
        </w:rPr>
        <w:t>ерального закона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Федеральный закон вступает в силу с 1 января 2008 года, за исключением </w:t>
      </w:r>
      <w:hyperlink r:id="rId3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и </w:t>
      </w:r>
      <w:hyperlink r:id="rId3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настоящего Федерального закона.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3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и </w:t>
      </w:r>
      <w:hyperlink r:id="rId3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настоящего Федерального закона вступают в силу с 1 января 2010 года.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Организации, осуществляющие свою деятельность в качестве субъектов малого предпринимательства до дня вступления в силу настоящего Федерального закона, но н</w:t>
      </w:r>
      <w:r>
        <w:rPr>
          <w:rFonts w:ascii="Times New Roman" w:hAnsi="Times New Roman" w:cs="Times New Roman"/>
          <w:sz w:val="24"/>
          <w:szCs w:val="24"/>
        </w:rPr>
        <w:t>е отвечающие условиям отнесения к субъектам малого предпринимательства, установленным настоящим Федеральным законом, сохраняют право на ранее оказанную поддержку в соответствии с федеральными программами развития малого и среднего предпринимательства, реги</w:t>
      </w:r>
      <w:r>
        <w:rPr>
          <w:rFonts w:ascii="Times New Roman" w:hAnsi="Times New Roman" w:cs="Times New Roman"/>
          <w:sz w:val="24"/>
          <w:szCs w:val="24"/>
        </w:rPr>
        <w:t>ональными программами развития малого и среднего предпринимательства,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закона.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Положения настоящего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закона, касающиеся оказания поддержки, предусмотренной настоящим Федеральным законом, физическим лицам, применяющим специальный налоговый режим, применяются в течение срока проведения эксперимента, установленного Федеральным законом </w:t>
      </w:r>
      <w:hyperlink r:id="rId3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ноября 2018 года N 422-ФЗ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проведении эксперимента по установлению специального налогового режима "Налог на профессиональный доход". (в ред. Федерального закона </w:t>
      </w:r>
      <w:hyperlink r:id="rId3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61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Российской Федерации 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В.ПУТИН </w:t>
      </w:r>
    </w:p>
    <w:p w:rsidR="00000000" w:rsidRDefault="00261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июля 2007 года</w:t>
      </w:r>
    </w:p>
    <w:p w:rsidR="00261ED8" w:rsidRDefault="00261E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209-ФЗ</w:t>
      </w:r>
    </w:p>
    <w:sectPr w:rsidR="00261ED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37"/>
    <w:rsid w:val="00261ED8"/>
    <w:rsid w:val="00B5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491719-790D-4AF5-AAB1-4E83A326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363992#l31" TargetMode="External"/><Relationship Id="rId299" Type="http://schemas.openxmlformats.org/officeDocument/2006/relationships/hyperlink" Target="https://normativ.kontur.ru/document?moduleid=1&amp;documentid=266756#l44" TargetMode="External"/><Relationship Id="rId21" Type="http://schemas.openxmlformats.org/officeDocument/2006/relationships/hyperlink" Target="https://normativ.kontur.ru/document?moduleid=1&amp;documentid=303710#l0" TargetMode="External"/><Relationship Id="rId63" Type="http://schemas.openxmlformats.org/officeDocument/2006/relationships/hyperlink" Target="https://normativ.kontur.ru/document?moduleid=1&amp;documentid=341524#l0" TargetMode="External"/><Relationship Id="rId159" Type="http://schemas.openxmlformats.org/officeDocument/2006/relationships/hyperlink" Target="https://normativ.kontur.ru/document?moduleid=1&amp;documentid=276324#l147" TargetMode="External"/><Relationship Id="rId324" Type="http://schemas.openxmlformats.org/officeDocument/2006/relationships/hyperlink" Target="https://normativ.kontur.ru/document?moduleid=1&amp;documentid=360731#l347" TargetMode="External"/><Relationship Id="rId366" Type="http://schemas.openxmlformats.org/officeDocument/2006/relationships/hyperlink" Target="https://normativ.kontur.ru/document?moduleid=1&amp;documentid=325351#l93" TargetMode="External"/><Relationship Id="rId170" Type="http://schemas.openxmlformats.org/officeDocument/2006/relationships/hyperlink" Target="https://normativ.kontur.ru/document?moduleid=1&amp;documentid=304172#l485" TargetMode="External"/><Relationship Id="rId191" Type="http://schemas.openxmlformats.org/officeDocument/2006/relationships/hyperlink" Target="https://normativ.kontur.ru/document?moduleid=1&amp;documentid=352705#l0" TargetMode="External"/><Relationship Id="rId205" Type="http://schemas.openxmlformats.org/officeDocument/2006/relationships/hyperlink" Target="https://normativ.kontur.ru/document?moduleId=1&amp;documentId=363992#l192" TargetMode="External"/><Relationship Id="rId226" Type="http://schemas.openxmlformats.org/officeDocument/2006/relationships/hyperlink" Target="https://normativ.kontur.ru/document?moduleid=1&amp;documentid=266756#l155" TargetMode="External"/><Relationship Id="rId247" Type="http://schemas.openxmlformats.org/officeDocument/2006/relationships/hyperlink" Target="https://normativ.kontur.ru/document?moduleid=1&amp;documentid=266756#l33" TargetMode="External"/><Relationship Id="rId107" Type="http://schemas.openxmlformats.org/officeDocument/2006/relationships/hyperlink" Target="https://normativ.kontur.ru/document?moduleid=1&amp;documentid=360731#l0" TargetMode="External"/><Relationship Id="rId268" Type="http://schemas.openxmlformats.org/officeDocument/2006/relationships/hyperlink" Target="https://normativ.kontur.ru/document?moduleid=1&amp;documentid=357553#l1947" TargetMode="External"/><Relationship Id="rId289" Type="http://schemas.openxmlformats.org/officeDocument/2006/relationships/hyperlink" Target="https://normativ.kontur.ru/document?moduleid=1&amp;documentid=266756#l164" TargetMode="External"/><Relationship Id="rId11" Type="http://schemas.openxmlformats.org/officeDocument/2006/relationships/hyperlink" Target="https://normativ.kontur.ru/document?moduleid=1&amp;documentid=225354#l0" TargetMode="External"/><Relationship Id="rId32" Type="http://schemas.openxmlformats.org/officeDocument/2006/relationships/hyperlink" Target="https://normativ.kontur.ru/document?moduleid=1&amp;documentid=358454#l0" TargetMode="External"/><Relationship Id="rId53" Type="http://schemas.openxmlformats.org/officeDocument/2006/relationships/hyperlink" Target="https://normativ.kontur.ru/document?moduleid=1&amp;documentid=281276#l35" TargetMode="External"/><Relationship Id="rId74" Type="http://schemas.openxmlformats.org/officeDocument/2006/relationships/hyperlink" Target="https://normativ.kontur.ru/document?moduleid=1&amp;documentid=281276#l35" TargetMode="External"/><Relationship Id="rId128" Type="http://schemas.openxmlformats.org/officeDocument/2006/relationships/hyperlink" Target="https://normativ.kontur.ru/document?moduleid=1&amp;documentid=341524#l0" TargetMode="External"/><Relationship Id="rId149" Type="http://schemas.openxmlformats.org/officeDocument/2006/relationships/hyperlink" Target="https://normativ.kontur.ru/document?moduleid=1&amp;documentid=339744#l16" TargetMode="External"/><Relationship Id="rId314" Type="http://schemas.openxmlformats.org/officeDocument/2006/relationships/hyperlink" Target="https://normativ.kontur.ru/document?moduleId=1&amp;documentId=363992#l88" TargetMode="External"/><Relationship Id="rId335" Type="http://schemas.openxmlformats.org/officeDocument/2006/relationships/hyperlink" Target="https://normativ.kontur.ru/document?moduleId=1&amp;documentId=363992#l156" TargetMode="External"/><Relationship Id="rId356" Type="http://schemas.openxmlformats.org/officeDocument/2006/relationships/hyperlink" Target="https://normativ.kontur.ru/document?moduleid=1&amp;documentid=303710#l13" TargetMode="External"/><Relationship Id="rId377" Type="http://schemas.openxmlformats.org/officeDocument/2006/relationships/hyperlink" Target="https://normativ.kontur.ru/document?moduleid=1&amp;documentid=281276#l35" TargetMode="External"/><Relationship Id="rId5" Type="http://schemas.openxmlformats.org/officeDocument/2006/relationships/hyperlink" Target="https://normativ.kontur.ru/document?moduleid=1&amp;documentid=139348#l0" TargetMode="External"/><Relationship Id="rId95" Type="http://schemas.openxmlformats.org/officeDocument/2006/relationships/hyperlink" Target="https://normativ.kontur.ru/document?moduleid=1&amp;documentid=281276#l35" TargetMode="External"/><Relationship Id="rId160" Type="http://schemas.openxmlformats.org/officeDocument/2006/relationships/hyperlink" Target="https://normativ.kontur.ru/document?moduleid=1&amp;documentid=276324#l147" TargetMode="External"/><Relationship Id="rId181" Type="http://schemas.openxmlformats.org/officeDocument/2006/relationships/hyperlink" Target="https://normativ.kontur.ru/document?moduleid=1&amp;documentid=360731#l0" TargetMode="External"/><Relationship Id="rId216" Type="http://schemas.openxmlformats.org/officeDocument/2006/relationships/hyperlink" Target="https://normativ.kontur.ru/document?moduleid=1&amp;documentid=266756#l31" TargetMode="External"/><Relationship Id="rId237" Type="http://schemas.openxmlformats.org/officeDocument/2006/relationships/hyperlink" Target="https://normativ.kontur.ru/document?moduleid=1&amp;documentid=327256#l0" TargetMode="External"/><Relationship Id="rId258" Type="http://schemas.openxmlformats.org/officeDocument/2006/relationships/hyperlink" Target="https://normativ.kontur.ru/document?moduleId=1&amp;documentId=363992#l144" TargetMode="External"/><Relationship Id="rId279" Type="http://schemas.openxmlformats.org/officeDocument/2006/relationships/hyperlink" Target="https://normativ.kontur.ru/document?moduleid=1&amp;documentid=357553#l1496" TargetMode="External"/><Relationship Id="rId22" Type="http://schemas.openxmlformats.org/officeDocument/2006/relationships/hyperlink" Target="https://normativ.kontur.ru/document?moduleid=1&amp;documentid=306014#l2" TargetMode="External"/><Relationship Id="rId43" Type="http://schemas.openxmlformats.org/officeDocument/2006/relationships/hyperlink" Target="https://normativ.kontur.ru/document?moduleId=1&amp;documentId=363992#l211" TargetMode="External"/><Relationship Id="rId64" Type="http://schemas.openxmlformats.org/officeDocument/2006/relationships/hyperlink" Target="https://normativ.kontur.ru/document?moduleid=1&amp;documentid=281276#l35" TargetMode="External"/><Relationship Id="rId118" Type="http://schemas.openxmlformats.org/officeDocument/2006/relationships/hyperlink" Target="https://normativ.kontur.ru/document?moduleid=1&amp;documentid=318262#l9" TargetMode="External"/><Relationship Id="rId139" Type="http://schemas.openxmlformats.org/officeDocument/2006/relationships/hyperlink" Target="https://normativ.kontur.ru/document?moduleId=1&amp;documentId=363992#l405" TargetMode="External"/><Relationship Id="rId290" Type="http://schemas.openxmlformats.org/officeDocument/2006/relationships/hyperlink" Target="https://normativ.kontur.ru/document?moduleid=1&amp;documentid=216128#l6" TargetMode="External"/><Relationship Id="rId304" Type="http://schemas.openxmlformats.org/officeDocument/2006/relationships/hyperlink" Target="https://normativ.kontur.ru/document?moduleid=1&amp;documentid=340406#l6" TargetMode="External"/><Relationship Id="rId325" Type="http://schemas.openxmlformats.org/officeDocument/2006/relationships/hyperlink" Target="https://normativ.kontur.ru/document?moduleid=1&amp;documentid=360731#l95" TargetMode="External"/><Relationship Id="rId346" Type="http://schemas.openxmlformats.org/officeDocument/2006/relationships/hyperlink" Target="https://normativ.kontur.ru/document?moduleid=1&amp;documentid=276324#l176" TargetMode="External"/><Relationship Id="rId367" Type="http://schemas.openxmlformats.org/officeDocument/2006/relationships/hyperlink" Target="https://normativ.kontur.ru/document?moduleid=1&amp;documentid=325351#l93" TargetMode="External"/><Relationship Id="rId388" Type="http://schemas.openxmlformats.org/officeDocument/2006/relationships/hyperlink" Target="https://normativ.kontur.ru/document?moduleid=1&amp;documentid=358596#l0" TargetMode="External"/><Relationship Id="rId85" Type="http://schemas.openxmlformats.org/officeDocument/2006/relationships/hyperlink" Target="https://normativ.kontur.ru/document?moduleid=1&amp;documentid=318262#l26" TargetMode="External"/><Relationship Id="rId150" Type="http://schemas.openxmlformats.org/officeDocument/2006/relationships/hyperlink" Target="https://normativ.kontur.ru/document?moduleid=1&amp;documentid=276324#l199" TargetMode="External"/><Relationship Id="rId171" Type="http://schemas.openxmlformats.org/officeDocument/2006/relationships/hyperlink" Target="https://normativ.kontur.ru/document?moduleid=1&amp;documentid=304172#l485" TargetMode="External"/><Relationship Id="rId192" Type="http://schemas.openxmlformats.org/officeDocument/2006/relationships/hyperlink" Target="https://normativ.kontur.ru/document?moduleid=1&amp;documentid=284275#l1163" TargetMode="External"/><Relationship Id="rId206" Type="http://schemas.openxmlformats.org/officeDocument/2006/relationships/hyperlink" Target="https://normativ.kontur.ru/document?moduleId=1&amp;documentId=363992#l201" TargetMode="External"/><Relationship Id="rId227" Type="http://schemas.openxmlformats.org/officeDocument/2006/relationships/hyperlink" Target="https://normativ.kontur.ru/document?moduleid=1&amp;documentid=276324#l150" TargetMode="External"/><Relationship Id="rId248" Type="http://schemas.openxmlformats.org/officeDocument/2006/relationships/hyperlink" Target="https://normativ.kontur.ru/document?moduleid=1&amp;documentid=220768#l115" TargetMode="External"/><Relationship Id="rId269" Type="http://schemas.openxmlformats.org/officeDocument/2006/relationships/hyperlink" Target="https://normativ.kontur.ru/document?moduleid=1&amp;documentid=357553#l3067" TargetMode="External"/><Relationship Id="rId12" Type="http://schemas.openxmlformats.org/officeDocument/2006/relationships/hyperlink" Target="https://normativ.kontur.ru/document?moduleid=1&amp;documentid=215119#l0" TargetMode="External"/><Relationship Id="rId33" Type="http://schemas.openxmlformats.org/officeDocument/2006/relationships/hyperlink" Target="https://normativ.kontur.ru/document?moduleid=1&amp;documentid=363728#l0" TargetMode="External"/><Relationship Id="rId108" Type="http://schemas.openxmlformats.org/officeDocument/2006/relationships/hyperlink" Target="https://normativ.kontur.ru/document?moduleid=1&amp;documentid=360746#l1" TargetMode="External"/><Relationship Id="rId129" Type="http://schemas.openxmlformats.org/officeDocument/2006/relationships/hyperlink" Target="https://normativ.kontur.ru/document?moduleid=1&amp;documentid=283293#l0" TargetMode="External"/><Relationship Id="rId280" Type="http://schemas.openxmlformats.org/officeDocument/2006/relationships/hyperlink" Target="https://normativ.kontur.ru/document?moduleid=1&amp;documentid=360736#l1001" TargetMode="External"/><Relationship Id="rId315" Type="http://schemas.openxmlformats.org/officeDocument/2006/relationships/hyperlink" Target="https://normativ.kontur.ru/document?moduleId=1&amp;documentId=363992#l89" TargetMode="External"/><Relationship Id="rId336" Type="http://schemas.openxmlformats.org/officeDocument/2006/relationships/hyperlink" Target="https://normativ.kontur.ru/document?moduleid=1&amp;documentid=276324#l176" TargetMode="External"/><Relationship Id="rId357" Type="http://schemas.openxmlformats.org/officeDocument/2006/relationships/hyperlink" Target="https://normativ.kontur.ru/document?moduleid=1&amp;documentid=303710#l13" TargetMode="External"/><Relationship Id="rId54" Type="http://schemas.openxmlformats.org/officeDocument/2006/relationships/hyperlink" Target="https://normativ.kontur.ru/document?moduleid=1&amp;documentid=318262#l2" TargetMode="External"/><Relationship Id="rId75" Type="http://schemas.openxmlformats.org/officeDocument/2006/relationships/hyperlink" Target="https://normativ.kontur.ru/document?moduleid=1&amp;documentid=288882#l174" TargetMode="External"/><Relationship Id="rId96" Type="http://schemas.openxmlformats.org/officeDocument/2006/relationships/hyperlink" Target="https://normativ.kontur.ru/document?moduleid=1&amp;documentid=297795#l4" TargetMode="External"/><Relationship Id="rId140" Type="http://schemas.openxmlformats.org/officeDocument/2006/relationships/hyperlink" Target="https://normativ.kontur.ru/document?moduleid=1&amp;documentid=349045#l0" TargetMode="External"/><Relationship Id="rId161" Type="http://schemas.openxmlformats.org/officeDocument/2006/relationships/hyperlink" Target="https://normativ.kontur.ru/document?moduleid=1&amp;documentid=276324#l150" TargetMode="External"/><Relationship Id="rId182" Type="http://schemas.openxmlformats.org/officeDocument/2006/relationships/hyperlink" Target="https://normativ.kontur.ru/document?moduleid=1&amp;documentid=266756#l23" TargetMode="External"/><Relationship Id="rId217" Type="http://schemas.openxmlformats.org/officeDocument/2006/relationships/hyperlink" Target="https://normativ.kontur.ru/document?moduleid=1&amp;documentid=276324#l150" TargetMode="External"/><Relationship Id="rId378" Type="http://schemas.openxmlformats.org/officeDocument/2006/relationships/hyperlink" Target="https://normativ.kontur.ru/document?moduleid=1&amp;documentid=303710#l18" TargetMode="External"/><Relationship Id="rId6" Type="http://schemas.openxmlformats.org/officeDocument/2006/relationships/hyperlink" Target="https://normativ.kontur.ru/document?moduleid=1&amp;documentid=304175#l0" TargetMode="External"/><Relationship Id="rId238" Type="http://schemas.openxmlformats.org/officeDocument/2006/relationships/hyperlink" Target="https://normativ.kontur.ru/document?moduleid=1&amp;documentid=327256#l0" TargetMode="External"/><Relationship Id="rId259" Type="http://schemas.openxmlformats.org/officeDocument/2006/relationships/hyperlink" Target="https://normativ.kontur.ru/document?moduleid=1&amp;documentid=215119#l2" TargetMode="External"/><Relationship Id="rId23" Type="http://schemas.openxmlformats.org/officeDocument/2006/relationships/hyperlink" Target="https://normativ.kontur.ru/document?moduleid=1&amp;documentid=316002#l0" TargetMode="External"/><Relationship Id="rId119" Type="http://schemas.openxmlformats.org/officeDocument/2006/relationships/hyperlink" Target="https://normativ.kontur.ru/document?moduleId=1&amp;documentId=363992#l31" TargetMode="External"/><Relationship Id="rId270" Type="http://schemas.openxmlformats.org/officeDocument/2006/relationships/hyperlink" Target="https://normativ.kontur.ru/document?moduleid=1&amp;documentid=357553#l1593" TargetMode="External"/><Relationship Id="rId291" Type="http://schemas.openxmlformats.org/officeDocument/2006/relationships/hyperlink" Target="https://normativ.kontur.ru/document?moduleid=1&amp;documentid=216128#l6" TargetMode="External"/><Relationship Id="rId305" Type="http://schemas.openxmlformats.org/officeDocument/2006/relationships/hyperlink" Target="https://normativ.kontur.ru/document?moduleid=1&amp;documentid=266756#l165" TargetMode="External"/><Relationship Id="rId326" Type="http://schemas.openxmlformats.org/officeDocument/2006/relationships/hyperlink" Target="https://normativ.kontur.ru/document?moduleid=1&amp;documentid=306014#l9" TargetMode="External"/><Relationship Id="rId347" Type="http://schemas.openxmlformats.org/officeDocument/2006/relationships/hyperlink" Target="https://normativ.kontur.ru/document?moduleid=1&amp;documentid=276324#l176" TargetMode="External"/><Relationship Id="rId44" Type="http://schemas.openxmlformats.org/officeDocument/2006/relationships/hyperlink" Target="https://normativ.kontur.ru/document?moduleid=1&amp;documentid=340406#l2" TargetMode="External"/><Relationship Id="rId65" Type="http://schemas.openxmlformats.org/officeDocument/2006/relationships/hyperlink" Target="https://normativ.kontur.ru/document?moduleid=1&amp;documentid=283293#l0" TargetMode="External"/><Relationship Id="rId86" Type="http://schemas.openxmlformats.org/officeDocument/2006/relationships/hyperlink" Target="https://normativ.kontur.ru/document?moduleid=1&amp;documentid=266756#l19" TargetMode="External"/><Relationship Id="rId130" Type="http://schemas.openxmlformats.org/officeDocument/2006/relationships/hyperlink" Target="https://normativ.kontur.ru/document?moduleid=1&amp;documentid=360333#l21" TargetMode="External"/><Relationship Id="rId151" Type="http://schemas.openxmlformats.org/officeDocument/2006/relationships/hyperlink" Target="https://normativ.kontur.ru/document?moduleid=1&amp;documentid=318262#l9" TargetMode="External"/><Relationship Id="rId368" Type="http://schemas.openxmlformats.org/officeDocument/2006/relationships/hyperlink" Target="https://normativ.kontur.ru/document?moduleid=1&amp;documentid=325351#l93" TargetMode="External"/><Relationship Id="rId389" Type="http://schemas.openxmlformats.org/officeDocument/2006/relationships/hyperlink" Target="https://normativ.kontur.ru/document?moduleid=1&amp;documentid=363713#l12" TargetMode="External"/><Relationship Id="rId172" Type="http://schemas.openxmlformats.org/officeDocument/2006/relationships/hyperlink" Target="https://normativ.kontur.ru/document?moduleid=1&amp;documentid=139348#l64" TargetMode="External"/><Relationship Id="rId193" Type="http://schemas.openxmlformats.org/officeDocument/2006/relationships/hyperlink" Target="https://normativ.kontur.ru/document?moduleid=1&amp;documentid=266756#l26" TargetMode="External"/><Relationship Id="rId207" Type="http://schemas.openxmlformats.org/officeDocument/2006/relationships/hyperlink" Target="https://normativ.kontur.ru/document?moduleId=1&amp;documentId=363992#l696" TargetMode="External"/><Relationship Id="rId228" Type="http://schemas.openxmlformats.org/officeDocument/2006/relationships/hyperlink" Target="https://normativ.kontur.ru/document?moduleid=1&amp;documentid=318262#l16" TargetMode="External"/><Relationship Id="rId249" Type="http://schemas.openxmlformats.org/officeDocument/2006/relationships/hyperlink" Target="https://normativ.kontur.ru/document?moduleid=1&amp;documentid=363713#l10" TargetMode="External"/><Relationship Id="rId13" Type="http://schemas.openxmlformats.org/officeDocument/2006/relationships/hyperlink" Target="https://normativ.kontur.ru/document?moduleid=1&amp;documentid=304702#l0" TargetMode="External"/><Relationship Id="rId109" Type="http://schemas.openxmlformats.org/officeDocument/2006/relationships/hyperlink" Target="https://normativ.kontur.ru/document?moduleid=1&amp;documentid=360731#l0" TargetMode="External"/><Relationship Id="rId260" Type="http://schemas.openxmlformats.org/officeDocument/2006/relationships/hyperlink" Target="https://normativ.kontur.ru/document?moduleid=1&amp;documentid=266756#l39" TargetMode="External"/><Relationship Id="rId281" Type="http://schemas.openxmlformats.org/officeDocument/2006/relationships/hyperlink" Target="https://normativ.kontur.ru/document?moduleid=1&amp;documentid=316002#l18" TargetMode="External"/><Relationship Id="rId316" Type="http://schemas.openxmlformats.org/officeDocument/2006/relationships/hyperlink" Target="https://normativ.kontur.ru/document?moduleId=1&amp;documentId=363992#l89" TargetMode="External"/><Relationship Id="rId337" Type="http://schemas.openxmlformats.org/officeDocument/2006/relationships/hyperlink" Target="https://normativ.kontur.ru/document?moduleId=1&amp;documentId=363992#l156" TargetMode="External"/><Relationship Id="rId34" Type="http://schemas.openxmlformats.org/officeDocument/2006/relationships/hyperlink" Target="https://normativ.kontur.ru/document?moduleid=1&amp;documentid=363713#l0" TargetMode="External"/><Relationship Id="rId55" Type="http://schemas.openxmlformats.org/officeDocument/2006/relationships/hyperlink" Target="https://normativ.kontur.ru/document?moduleid=1&amp;documentid=318262#l26" TargetMode="External"/><Relationship Id="rId76" Type="http://schemas.openxmlformats.org/officeDocument/2006/relationships/hyperlink" Target="https://normativ.kontur.ru/document?moduleid=1&amp;documentid=318262#l26" TargetMode="External"/><Relationship Id="rId97" Type="http://schemas.openxmlformats.org/officeDocument/2006/relationships/hyperlink" Target="https://normativ.kontur.ru/document?moduleid=1&amp;documentid=318262#l26" TargetMode="External"/><Relationship Id="rId120" Type="http://schemas.openxmlformats.org/officeDocument/2006/relationships/hyperlink" Target="https://normativ.kontur.ru/document?moduleId=1&amp;documentId=363992#l411" TargetMode="External"/><Relationship Id="rId141" Type="http://schemas.openxmlformats.org/officeDocument/2006/relationships/hyperlink" Target="https://normativ.kontur.ru/document?moduleid=1&amp;documentid=318262#l11" TargetMode="External"/><Relationship Id="rId358" Type="http://schemas.openxmlformats.org/officeDocument/2006/relationships/hyperlink" Target="https://normativ.kontur.ru/document?moduleid=1&amp;documentid=303710#l13" TargetMode="External"/><Relationship Id="rId379" Type="http://schemas.openxmlformats.org/officeDocument/2006/relationships/hyperlink" Target="https://normativ.kontur.ru/document?moduleId=1&amp;documentId=363992#l90" TargetMode="External"/><Relationship Id="rId7" Type="http://schemas.openxmlformats.org/officeDocument/2006/relationships/hyperlink" Target="https://normativ.kontur.ru/document?moduleid=1&amp;documentid=217747#l0" TargetMode="External"/><Relationship Id="rId162" Type="http://schemas.openxmlformats.org/officeDocument/2006/relationships/hyperlink" Target="https://normativ.kontur.ru/document?moduleid=1&amp;documentid=281276#l35" TargetMode="External"/><Relationship Id="rId183" Type="http://schemas.openxmlformats.org/officeDocument/2006/relationships/hyperlink" Target="https://normativ.kontur.ru/document?moduleid=1&amp;documentid=316002#l41" TargetMode="External"/><Relationship Id="rId218" Type="http://schemas.openxmlformats.org/officeDocument/2006/relationships/hyperlink" Target="https://normativ.kontur.ru/document?moduleid=1&amp;documentid=327256#l0" TargetMode="External"/><Relationship Id="rId239" Type="http://schemas.openxmlformats.org/officeDocument/2006/relationships/hyperlink" Target="https://normativ.kontur.ru/document?moduleid=1&amp;documentid=327256#l0" TargetMode="External"/><Relationship Id="rId390" Type="http://schemas.openxmlformats.org/officeDocument/2006/relationships/fontTable" Target="fontTable.xml"/><Relationship Id="rId250" Type="http://schemas.openxmlformats.org/officeDocument/2006/relationships/hyperlink" Target="https://normativ.kontur.ru/document?moduleId=1&amp;documentId=363992#l375" TargetMode="External"/><Relationship Id="rId271" Type="http://schemas.openxmlformats.org/officeDocument/2006/relationships/hyperlink" Target="https://normativ.kontur.ru/document?moduleid=1&amp;documentid=357553#l1594" TargetMode="External"/><Relationship Id="rId292" Type="http://schemas.openxmlformats.org/officeDocument/2006/relationships/hyperlink" Target="https://normativ.kontur.ru/document?moduleid=1&amp;documentid=216128#l6" TargetMode="External"/><Relationship Id="rId306" Type="http://schemas.openxmlformats.org/officeDocument/2006/relationships/hyperlink" Target="https://normativ.kontur.ru/document?moduleid=1&amp;documentid=281276#l35" TargetMode="External"/><Relationship Id="rId24" Type="http://schemas.openxmlformats.org/officeDocument/2006/relationships/hyperlink" Target="https://normativ.kontur.ru/document?moduleid=1&amp;documentid=318262#l0" TargetMode="External"/><Relationship Id="rId45" Type="http://schemas.openxmlformats.org/officeDocument/2006/relationships/hyperlink" Target="https://normativ.kontur.ru/document?moduleid=1&amp;documentid=340406#l2" TargetMode="External"/><Relationship Id="rId66" Type="http://schemas.openxmlformats.org/officeDocument/2006/relationships/hyperlink" Target="https://normativ.kontur.ru/document?moduleid=1&amp;documentid=281276#l35" TargetMode="External"/><Relationship Id="rId87" Type="http://schemas.openxmlformats.org/officeDocument/2006/relationships/hyperlink" Target="https://normativ.kontur.ru/document?moduleid=1&amp;documentid=281276#l35" TargetMode="External"/><Relationship Id="rId110" Type="http://schemas.openxmlformats.org/officeDocument/2006/relationships/hyperlink" Target="https://normativ.kontur.ru/document?moduleid=1&amp;documentid=340406#l3" TargetMode="External"/><Relationship Id="rId131" Type="http://schemas.openxmlformats.org/officeDocument/2006/relationships/hyperlink" Target="https://normativ.kontur.ru/document?moduleid=1&amp;documentid=360333#l46" TargetMode="External"/><Relationship Id="rId327" Type="http://schemas.openxmlformats.org/officeDocument/2006/relationships/hyperlink" Target="https://normativ.kontur.ru/document?moduleid=1&amp;documentid=360731#l0" TargetMode="External"/><Relationship Id="rId348" Type="http://schemas.openxmlformats.org/officeDocument/2006/relationships/hyperlink" Target="https://normativ.kontur.ru/document?moduleid=1&amp;documentid=303710#l23" TargetMode="External"/><Relationship Id="rId369" Type="http://schemas.openxmlformats.org/officeDocument/2006/relationships/hyperlink" Target="https://normativ.kontur.ru/document?moduleid=1&amp;documentid=350935#l0" TargetMode="External"/><Relationship Id="rId152" Type="http://schemas.openxmlformats.org/officeDocument/2006/relationships/hyperlink" Target="https://normativ.kontur.ru/document?moduleid=1&amp;documentid=340406#l31" TargetMode="External"/><Relationship Id="rId173" Type="http://schemas.openxmlformats.org/officeDocument/2006/relationships/hyperlink" Target="https://normativ.kontur.ru/document?moduleid=1&amp;documentid=316002#l41" TargetMode="External"/><Relationship Id="rId194" Type="http://schemas.openxmlformats.org/officeDocument/2006/relationships/hyperlink" Target="https://normativ.kontur.ru/document?moduleid=1&amp;documentid=281276#l35" TargetMode="External"/><Relationship Id="rId208" Type="http://schemas.openxmlformats.org/officeDocument/2006/relationships/hyperlink" Target="https://normativ.kontur.ru/document?moduleId=1&amp;documentId=363992#l527" TargetMode="External"/><Relationship Id="rId229" Type="http://schemas.openxmlformats.org/officeDocument/2006/relationships/hyperlink" Target="https://normativ.kontur.ru/document?moduleid=1&amp;documentid=276324#l205" TargetMode="External"/><Relationship Id="rId380" Type="http://schemas.openxmlformats.org/officeDocument/2006/relationships/hyperlink" Target="https://normativ.kontur.ru/document?moduleid=1&amp;documentid=281276#l35" TargetMode="External"/><Relationship Id="rId240" Type="http://schemas.openxmlformats.org/officeDocument/2006/relationships/hyperlink" Target="https://normativ.kontur.ru/document?moduleid=1&amp;documentid=363713#l10" TargetMode="External"/><Relationship Id="rId261" Type="http://schemas.openxmlformats.org/officeDocument/2006/relationships/hyperlink" Target="https://normativ.kontur.ru/document?moduleid=1&amp;documentid=316002#l12" TargetMode="External"/><Relationship Id="rId14" Type="http://schemas.openxmlformats.org/officeDocument/2006/relationships/hyperlink" Target="https://normativ.kontur.ru/document?moduleid=1&amp;documentid=216128#l0" TargetMode="External"/><Relationship Id="rId35" Type="http://schemas.openxmlformats.org/officeDocument/2006/relationships/hyperlink" Target="https://normativ.kontur.ru/document?moduleid=1&amp;documentid=2672#l0" TargetMode="External"/><Relationship Id="rId56" Type="http://schemas.openxmlformats.org/officeDocument/2006/relationships/hyperlink" Target="https://normativ.kontur.ru/document?moduleid=1&amp;documentid=339744#l15" TargetMode="External"/><Relationship Id="rId77" Type="http://schemas.openxmlformats.org/officeDocument/2006/relationships/hyperlink" Target="https://normativ.kontur.ru/document?moduleid=1&amp;documentid=297795#l1" TargetMode="External"/><Relationship Id="rId100" Type="http://schemas.openxmlformats.org/officeDocument/2006/relationships/hyperlink" Target="https://normativ.kontur.ru/document?moduleid=1&amp;documentid=281276#l35" TargetMode="External"/><Relationship Id="rId282" Type="http://schemas.openxmlformats.org/officeDocument/2006/relationships/hyperlink" Target="https://normativ.kontur.ru/document?moduleid=1&amp;documentid=225354#l225" TargetMode="External"/><Relationship Id="rId317" Type="http://schemas.openxmlformats.org/officeDocument/2006/relationships/hyperlink" Target="https://normativ.kontur.ru/document?moduleId=1&amp;documentId=363992#l91" TargetMode="External"/><Relationship Id="rId338" Type="http://schemas.openxmlformats.org/officeDocument/2006/relationships/hyperlink" Target="https://normativ.kontur.ru/document?moduleid=1&amp;documentid=276324#l179" TargetMode="External"/><Relationship Id="rId359" Type="http://schemas.openxmlformats.org/officeDocument/2006/relationships/hyperlink" Target="https://normativ.kontur.ru/document?moduleid=1&amp;documentid=303710#l13" TargetMode="External"/><Relationship Id="rId8" Type="http://schemas.openxmlformats.org/officeDocument/2006/relationships/hyperlink" Target="https://normativ.kontur.ru/document?moduleid=1&amp;documentid=220768#l0" TargetMode="External"/><Relationship Id="rId98" Type="http://schemas.openxmlformats.org/officeDocument/2006/relationships/hyperlink" Target="https://normativ.kontur.ru/document?moduleId=1&amp;documentId=363992#l38" TargetMode="External"/><Relationship Id="rId121" Type="http://schemas.openxmlformats.org/officeDocument/2006/relationships/hyperlink" Target="https://normativ.kontur.ru/document?moduleId=1&amp;documentId=363992#l412" TargetMode="External"/><Relationship Id="rId142" Type="http://schemas.openxmlformats.org/officeDocument/2006/relationships/hyperlink" Target="https://normativ.kontur.ru/document?moduleid=1&amp;documentid=349045#l0" TargetMode="External"/><Relationship Id="rId163" Type="http://schemas.openxmlformats.org/officeDocument/2006/relationships/hyperlink" Target="https://normativ.kontur.ru/document?moduleid=1&amp;documentid=281276#l35" TargetMode="External"/><Relationship Id="rId184" Type="http://schemas.openxmlformats.org/officeDocument/2006/relationships/hyperlink" Target="https://normativ.kontur.ru/document?moduleid=1&amp;documentid=266756#l148" TargetMode="External"/><Relationship Id="rId219" Type="http://schemas.openxmlformats.org/officeDocument/2006/relationships/hyperlink" Target="https://normativ.kontur.ru/document?moduleid=1&amp;documentid=340856#l1" TargetMode="External"/><Relationship Id="rId370" Type="http://schemas.openxmlformats.org/officeDocument/2006/relationships/hyperlink" Target="https://normativ.kontur.ru/document?moduleid=1&amp;documentid=352258#l0" TargetMode="External"/><Relationship Id="rId391" Type="http://schemas.openxmlformats.org/officeDocument/2006/relationships/theme" Target="theme/theme1.xml"/><Relationship Id="rId230" Type="http://schemas.openxmlformats.org/officeDocument/2006/relationships/hyperlink" Target="https://normativ.kontur.ru/document?moduleid=1&amp;documentid=318262#l16" TargetMode="External"/><Relationship Id="rId251" Type="http://schemas.openxmlformats.org/officeDocument/2006/relationships/hyperlink" Target="https://normativ.kontur.ru/document?moduleid=1&amp;documentid=266756#l35" TargetMode="External"/><Relationship Id="rId25" Type="http://schemas.openxmlformats.org/officeDocument/2006/relationships/hyperlink" Target="https://normativ.kontur.ru/document?moduleid=1&amp;documentid=325351#l0" TargetMode="External"/><Relationship Id="rId46" Type="http://schemas.openxmlformats.org/officeDocument/2006/relationships/hyperlink" Target="https://normativ.kontur.ru/document?moduleid=1&amp;documentid=358454#l15" TargetMode="External"/><Relationship Id="rId67" Type="http://schemas.openxmlformats.org/officeDocument/2006/relationships/hyperlink" Target="https://normativ.kontur.ru/document?moduleid=1&amp;documentid=281276#l35" TargetMode="External"/><Relationship Id="rId272" Type="http://schemas.openxmlformats.org/officeDocument/2006/relationships/hyperlink" Target="https://normativ.kontur.ru/document?moduleid=1&amp;documentid=357553#l1595" TargetMode="External"/><Relationship Id="rId293" Type="http://schemas.openxmlformats.org/officeDocument/2006/relationships/hyperlink" Target="https://normativ.kontur.ru/document?moduleid=1&amp;documentid=216128#l6" TargetMode="External"/><Relationship Id="rId307" Type="http://schemas.openxmlformats.org/officeDocument/2006/relationships/hyperlink" Target="https://normativ.kontur.ru/document?moduleid=1&amp;documentid=358454#l12" TargetMode="External"/><Relationship Id="rId328" Type="http://schemas.openxmlformats.org/officeDocument/2006/relationships/hyperlink" Target="https://normativ.kontur.ru/document?moduleid=1&amp;documentid=281276#l35" TargetMode="External"/><Relationship Id="rId349" Type="http://schemas.openxmlformats.org/officeDocument/2006/relationships/hyperlink" Target="https://normativ.kontur.ru/document?moduleid=1&amp;documentid=303710#l23" TargetMode="External"/><Relationship Id="rId88" Type="http://schemas.openxmlformats.org/officeDocument/2006/relationships/hyperlink" Target="https://normativ.kontur.ru/document?moduleid=1&amp;documentid=288882#l174" TargetMode="External"/><Relationship Id="rId111" Type="http://schemas.openxmlformats.org/officeDocument/2006/relationships/hyperlink" Target="https://normativ.kontur.ru/document?moduleid=1&amp;documentid=340406#l49" TargetMode="External"/><Relationship Id="rId132" Type="http://schemas.openxmlformats.org/officeDocument/2006/relationships/hyperlink" Target="https://normativ.kontur.ru/document?moduleid=1&amp;documentid=360333#l26" TargetMode="External"/><Relationship Id="rId153" Type="http://schemas.openxmlformats.org/officeDocument/2006/relationships/hyperlink" Target="https://normativ.kontur.ru/document?moduleid=1&amp;documentid=339744#l18" TargetMode="External"/><Relationship Id="rId174" Type="http://schemas.openxmlformats.org/officeDocument/2006/relationships/hyperlink" Target="https://normativ.kontur.ru/document?moduleid=1&amp;documentid=304172#l485" TargetMode="External"/><Relationship Id="rId195" Type="http://schemas.openxmlformats.org/officeDocument/2006/relationships/hyperlink" Target="https://normativ.kontur.ru/document?moduleId=1&amp;documentId=363992#l162" TargetMode="External"/><Relationship Id="rId209" Type="http://schemas.openxmlformats.org/officeDocument/2006/relationships/hyperlink" Target="https://normativ.kontur.ru/document?moduleId=1&amp;documentId=363992#l192" TargetMode="External"/><Relationship Id="rId360" Type="http://schemas.openxmlformats.org/officeDocument/2006/relationships/hyperlink" Target="https://normativ.kontur.ru/document?moduleid=1&amp;documentid=303710#l13" TargetMode="External"/><Relationship Id="rId381" Type="http://schemas.openxmlformats.org/officeDocument/2006/relationships/hyperlink" Target="https://normativ.kontur.ru/document?moduleid=1&amp;documentid=340856#l2" TargetMode="External"/><Relationship Id="rId220" Type="http://schemas.openxmlformats.org/officeDocument/2006/relationships/hyperlink" Target="https://normativ.kontur.ru/document?moduleid=1&amp;documentid=358454#l4" TargetMode="External"/><Relationship Id="rId241" Type="http://schemas.openxmlformats.org/officeDocument/2006/relationships/hyperlink" Target="https://normativ.kontur.ru/document?moduleid=1&amp;documentid=327256#l3" TargetMode="External"/><Relationship Id="rId15" Type="http://schemas.openxmlformats.org/officeDocument/2006/relationships/hyperlink" Target="https://normativ.kontur.ru/document?moduleid=1&amp;documentid=227737#l0" TargetMode="External"/><Relationship Id="rId36" Type="http://schemas.openxmlformats.org/officeDocument/2006/relationships/hyperlink" Target="https://normativ.kontur.ru/document?moduleid=1&amp;documentid=318262#l2" TargetMode="External"/><Relationship Id="rId57" Type="http://schemas.openxmlformats.org/officeDocument/2006/relationships/hyperlink" Target="https://normativ.kontur.ru/document?moduleid=1&amp;documentid=363899#l7935" TargetMode="External"/><Relationship Id="rId262" Type="http://schemas.openxmlformats.org/officeDocument/2006/relationships/hyperlink" Target="https://normativ.kontur.ru/document?moduleid=1&amp;documentid=316002#l12" TargetMode="External"/><Relationship Id="rId283" Type="http://schemas.openxmlformats.org/officeDocument/2006/relationships/hyperlink" Target="https://normativ.kontur.ru/document?moduleId=1&amp;documentId=363992#l319" TargetMode="External"/><Relationship Id="rId318" Type="http://schemas.openxmlformats.org/officeDocument/2006/relationships/hyperlink" Target="https://normativ.kontur.ru/document?moduleId=1&amp;documentId=363992#l93" TargetMode="External"/><Relationship Id="rId339" Type="http://schemas.openxmlformats.org/officeDocument/2006/relationships/hyperlink" Target="https://normativ.kontur.ru/document?moduleid=1&amp;documentid=276324#l179" TargetMode="External"/><Relationship Id="rId78" Type="http://schemas.openxmlformats.org/officeDocument/2006/relationships/hyperlink" Target="https://normativ.kontur.ru/document?moduleid=1&amp;documentid=297795#l1" TargetMode="External"/><Relationship Id="rId99" Type="http://schemas.openxmlformats.org/officeDocument/2006/relationships/hyperlink" Target="https://normativ.kontur.ru/document?moduleid=1&amp;documentid=281276#l35" TargetMode="External"/><Relationship Id="rId101" Type="http://schemas.openxmlformats.org/officeDocument/2006/relationships/hyperlink" Target="https://normativ.kontur.ru/document?moduleid=1&amp;documentid=281276#l35" TargetMode="External"/><Relationship Id="rId122" Type="http://schemas.openxmlformats.org/officeDocument/2006/relationships/hyperlink" Target="https://normativ.kontur.ru/document?moduleId=1&amp;documentId=363992#l412" TargetMode="External"/><Relationship Id="rId143" Type="http://schemas.openxmlformats.org/officeDocument/2006/relationships/hyperlink" Target="https://normativ.kontur.ru/document?moduleid=1&amp;documentid=318262#l11" TargetMode="External"/><Relationship Id="rId164" Type="http://schemas.openxmlformats.org/officeDocument/2006/relationships/hyperlink" Target="https://normativ.kontur.ru/document?moduleId=1&amp;documentId=363992#l144" TargetMode="External"/><Relationship Id="rId185" Type="http://schemas.openxmlformats.org/officeDocument/2006/relationships/hyperlink" Target="https://normativ.kontur.ru/document?moduleid=1&amp;documentid=266756#l24" TargetMode="External"/><Relationship Id="rId350" Type="http://schemas.openxmlformats.org/officeDocument/2006/relationships/hyperlink" Target="https://normativ.kontur.ru/document?moduleid=1&amp;documentid=303710#l23" TargetMode="External"/><Relationship Id="rId371" Type="http://schemas.openxmlformats.org/officeDocument/2006/relationships/hyperlink" Target="https://normativ.kontur.ru/document?moduleid=1&amp;documentid=325351#l93" TargetMode="External"/><Relationship Id="rId9" Type="http://schemas.openxmlformats.org/officeDocument/2006/relationships/hyperlink" Target="https://normativ.kontur.ru/document?moduleid=1&amp;documentid=217999#l0" TargetMode="External"/><Relationship Id="rId210" Type="http://schemas.openxmlformats.org/officeDocument/2006/relationships/hyperlink" Target="https://normativ.kontur.ru/document?moduleId=1&amp;documentId=363992#l201" TargetMode="External"/><Relationship Id="rId26" Type="http://schemas.openxmlformats.org/officeDocument/2006/relationships/hyperlink" Target="https://normativ.kontur.ru/document?moduleid=1&amp;documentid=326872#l2" TargetMode="External"/><Relationship Id="rId231" Type="http://schemas.openxmlformats.org/officeDocument/2006/relationships/hyperlink" Target="https://normativ.kontur.ru/document?moduleid=1&amp;documentid=318262#l16" TargetMode="External"/><Relationship Id="rId252" Type="http://schemas.openxmlformats.org/officeDocument/2006/relationships/hyperlink" Target="https://normativ.kontur.ru/document?moduleid=1&amp;documentid=281276#l35" TargetMode="External"/><Relationship Id="rId273" Type="http://schemas.openxmlformats.org/officeDocument/2006/relationships/hyperlink" Target="https://normativ.kontur.ru/document?moduleid=1&amp;documentid=357553#l1595" TargetMode="External"/><Relationship Id="rId294" Type="http://schemas.openxmlformats.org/officeDocument/2006/relationships/hyperlink" Target="https://normativ.kontur.ru/document?moduleid=1&amp;documentid=216128#l6" TargetMode="External"/><Relationship Id="rId308" Type="http://schemas.openxmlformats.org/officeDocument/2006/relationships/hyperlink" Target="https://normativ.kontur.ru/document?moduleid=1&amp;documentid=360731#l0" TargetMode="External"/><Relationship Id="rId329" Type="http://schemas.openxmlformats.org/officeDocument/2006/relationships/hyperlink" Target="https://normativ.kontur.ru/document?moduleid=1&amp;documentid=281276#l35" TargetMode="External"/><Relationship Id="rId47" Type="http://schemas.openxmlformats.org/officeDocument/2006/relationships/hyperlink" Target="https://normativ.kontur.ru/document?moduleid=1&amp;documentid=281276#l35" TargetMode="External"/><Relationship Id="rId68" Type="http://schemas.openxmlformats.org/officeDocument/2006/relationships/hyperlink" Target="https://normativ.kontur.ru/document?moduleid=1&amp;documentid=363887#l0" TargetMode="External"/><Relationship Id="rId89" Type="http://schemas.openxmlformats.org/officeDocument/2006/relationships/hyperlink" Target="https://normativ.kontur.ru/document?moduleid=1&amp;documentid=297795#l4" TargetMode="External"/><Relationship Id="rId112" Type="http://schemas.openxmlformats.org/officeDocument/2006/relationships/hyperlink" Target="https://normativ.kontur.ru/document?moduleid=1&amp;documentid=340406#l48" TargetMode="External"/><Relationship Id="rId133" Type="http://schemas.openxmlformats.org/officeDocument/2006/relationships/hyperlink" Target="https://normativ.kontur.ru/document?moduleId=1&amp;documentId=363992#l420" TargetMode="External"/><Relationship Id="rId154" Type="http://schemas.openxmlformats.org/officeDocument/2006/relationships/hyperlink" Target="https://normativ.kontur.ru/document?moduleid=1&amp;documentid=281276#l35" TargetMode="External"/><Relationship Id="rId175" Type="http://schemas.openxmlformats.org/officeDocument/2006/relationships/hyperlink" Target="https://normativ.kontur.ru/document?moduleid=1&amp;documentid=304172#l485" TargetMode="External"/><Relationship Id="rId340" Type="http://schemas.openxmlformats.org/officeDocument/2006/relationships/hyperlink" Target="https://normativ.kontur.ru/document?moduleid=1&amp;documentid=318262#l16" TargetMode="External"/><Relationship Id="rId361" Type="http://schemas.openxmlformats.org/officeDocument/2006/relationships/hyperlink" Target="https://normativ.kontur.ru/document?moduleid=1&amp;documentid=303710#l13" TargetMode="External"/><Relationship Id="rId196" Type="http://schemas.openxmlformats.org/officeDocument/2006/relationships/hyperlink" Target="https://normativ.kontur.ru/document?moduleid=1&amp;documentid=266756#l28" TargetMode="External"/><Relationship Id="rId200" Type="http://schemas.openxmlformats.org/officeDocument/2006/relationships/hyperlink" Target="https://normativ.kontur.ru/document?moduleid=1&amp;documentid=266756#l29" TargetMode="External"/><Relationship Id="rId382" Type="http://schemas.openxmlformats.org/officeDocument/2006/relationships/hyperlink" Target="https://normativ.kontur.ru/document?moduleid=1&amp;documentid=78522#l0" TargetMode="External"/><Relationship Id="rId16" Type="http://schemas.openxmlformats.org/officeDocument/2006/relationships/hyperlink" Target="https://normativ.kontur.ru/document?moduleid=1&amp;documentid=266756#l2" TargetMode="External"/><Relationship Id="rId221" Type="http://schemas.openxmlformats.org/officeDocument/2006/relationships/hyperlink" Target="https://normativ.kontur.ru/document?moduleid=1&amp;documentid=215119#l2" TargetMode="External"/><Relationship Id="rId242" Type="http://schemas.openxmlformats.org/officeDocument/2006/relationships/hyperlink" Target="https://normativ.kontur.ru/document?moduleid=1&amp;documentid=276324#l241" TargetMode="External"/><Relationship Id="rId263" Type="http://schemas.openxmlformats.org/officeDocument/2006/relationships/hyperlink" Target="https://normativ.kontur.ru/document?moduleid=1&amp;documentid=316002#l12" TargetMode="External"/><Relationship Id="rId284" Type="http://schemas.openxmlformats.org/officeDocument/2006/relationships/hyperlink" Target="https://normativ.kontur.ru/document?moduleid=1&amp;documentid=281276#l35" TargetMode="External"/><Relationship Id="rId319" Type="http://schemas.openxmlformats.org/officeDocument/2006/relationships/hyperlink" Target="https://normativ.kontur.ru/document?moduleId=1&amp;documentId=363992#l253" TargetMode="External"/><Relationship Id="rId37" Type="http://schemas.openxmlformats.org/officeDocument/2006/relationships/hyperlink" Target="https://normativ.kontur.ru/document?moduleid=1&amp;documentid=266756#l13" TargetMode="External"/><Relationship Id="rId58" Type="http://schemas.openxmlformats.org/officeDocument/2006/relationships/hyperlink" Target="https://normativ.kontur.ru/document?moduleid=1&amp;documentid=318262#l26" TargetMode="External"/><Relationship Id="rId79" Type="http://schemas.openxmlformats.org/officeDocument/2006/relationships/hyperlink" Target="https://normativ.kontur.ru/document?moduleid=1&amp;documentid=360333#l21" TargetMode="External"/><Relationship Id="rId102" Type="http://schemas.openxmlformats.org/officeDocument/2006/relationships/hyperlink" Target="https://normativ.kontur.ru/document?moduleId=1&amp;documentId=363992#l297" TargetMode="External"/><Relationship Id="rId123" Type="http://schemas.openxmlformats.org/officeDocument/2006/relationships/hyperlink" Target="https://normativ.kontur.ru/document?moduleid=1&amp;documentid=297795#l4" TargetMode="External"/><Relationship Id="rId144" Type="http://schemas.openxmlformats.org/officeDocument/2006/relationships/hyperlink" Target="https://normativ.kontur.ru/document?moduleid=1&amp;documentid=318262#l9" TargetMode="External"/><Relationship Id="rId330" Type="http://schemas.openxmlformats.org/officeDocument/2006/relationships/hyperlink" Target="https://normativ.kontur.ru/document?moduleid=1&amp;documentid=360731#l0" TargetMode="External"/><Relationship Id="rId90" Type="http://schemas.openxmlformats.org/officeDocument/2006/relationships/hyperlink" Target="https://normativ.kontur.ru/document?moduleid=1&amp;documentid=318262#l26" TargetMode="External"/><Relationship Id="rId165" Type="http://schemas.openxmlformats.org/officeDocument/2006/relationships/hyperlink" Target="https://normativ.kontur.ru/document?moduleid=1&amp;documentid=363713#l3" TargetMode="External"/><Relationship Id="rId186" Type="http://schemas.openxmlformats.org/officeDocument/2006/relationships/hyperlink" Target="https://normativ.kontur.ru/document?moduleid=1&amp;documentid=139348#l64" TargetMode="External"/><Relationship Id="rId351" Type="http://schemas.openxmlformats.org/officeDocument/2006/relationships/hyperlink" Target="https://normativ.kontur.ru/document?moduleid=1&amp;documentid=303710#l9" TargetMode="External"/><Relationship Id="rId372" Type="http://schemas.openxmlformats.org/officeDocument/2006/relationships/hyperlink" Target="https://normativ.kontur.ru/document?moduleId=1&amp;documentId=363992#l530" TargetMode="External"/><Relationship Id="rId211" Type="http://schemas.openxmlformats.org/officeDocument/2006/relationships/hyperlink" Target="https://normativ.kontur.ru/document?moduleId=1&amp;documentId=363992#l696" TargetMode="External"/><Relationship Id="rId232" Type="http://schemas.openxmlformats.org/officeDocument/2006/relationships/hyperlink" Target="https://normativ.kontur.ru/document?moduleid=1&amp;documentid=276324#l242" TargetMode="External"/><Relationship Id="rId253" Type="http://schemas.openxmlformats.org/officeDocument/2006/relationships/hyperlink" Target="https://normativ.kontur.ru/document?moduleid=1&amp;documentid=276324#l170" TargetMode="External"/><Relationship Id="rId274" Type="http://schemas.openxmlformats.org/officeDocument/2006/relationships/hyperlink" Target="https://normativ.kontur.ru/document?moduleid=1&amp;documentid=316002#l12" TargetMode="External"/><Relationship Id="rId295" Type="http://schemas.openxmlformats.org/officeDocument/2006/relationships/hyperlink" Target="https://normativ.kontur.ru/document?moduleId=1&amp;documentId=363992#l176" TargetMode="External"/><Relationship Id="rId309" Type="http://schemas.openxmlformats.org/officeDocument/2006/relationships/hyperlink" Target="https://normativ.kontur.ru/document?moduleid=1&amp;documentid=351457#l7" TargetMode="External"/><Relationship Id="rId27" Type="http://schemas.openxmlformats.org/officeDocument/2006/relationships/hyperlink" Target="https://normativ.kontur.ru/document?moduleid=1&amp;documentid=327256#l0" TargetMode="External"/><Relationship Id="rId48" Type="http://schemas.openxmlformats.org/officeDocument/2006/relationships/hyperlink" Target="https://normativ.kontur.ru/document?moduleid=1&amp;documentid=288882#l174" TargetMode="External"/><Relationship Id="rId69" Type="http://schemas.openxmlformats.org/officeDocument/2006/relationships/hyperlink" Target="https://normativ.kontur.ru/document?moduleid=1&amp;documentid=281276#l35" TargetMode="External"/><Relationship Id="rId113" Type="http://schemas.openxmlformats.org/officeDocument/2006/relationships/hyperlink" Target="https://normativ.kontur.ru/document?moduleid=1&amp;documentid=318262#l9" TargetMode="External"/><Relationship Id="rId134" Type="http://schemas.openxmlformats.org/officeDocument/2006/relationships/hyperlink" Target="https://normativ.kontur.ru/document?moduleId=1&amp;documentId=363992#l412" TargetMode="External"/><Relationship Id="rId320" Type="http://schemas.openxmlformats.org/officeDocument/2006/relationships/hyperlink" Target="https://normativ.kontur.ru/document?moduleid=1&amp;documentid=360731#l0" TargetMode="External"/><Relationship Id="rId80" Type="http://schemas.openxmlformats.org/officeDocument/2006/relationships/hyperlink" Target="https://normativ.kontur.ru/document?moduleid=1&amp;documentid=360333#l46" TargetMode="External"/><Relationship Id="rId155" Type="http://schemas.openxmlformats.org/officeDocument/2006/relationships/hyperlink" Target="https://normativ.kontur.ru/document?moduleid=1&amp;documentid=266756#l20" TargetMode="External"/><Relationship Id="rId176" Type="http://schemas.openxmlformats.org/officeDocument/2006/relationships/hyperlink" Target="https://normativ.kontur.ru/document?moduleid=1&amp;documentid=215119#l2" TargetMode="External"/><Relationship Id="rId197" Type="http://schemas.openxmlformats.org/officeDocument/2006/relationships/hyperlink" Target="https://normativ.kontur.ru/document?moduleid=1&amp;documentid=363728#l222" TargetMode="External"/><Relationship Id="rId341" Type="http://schemas.openxmlformats.org/officeDocument/2006/relationships/hyperlink" Target="https://normativ.kontur.ru/document?moduleid=1&amp;documentid=360731#l0" TargetMode="External"/><Relationship Id="rId362" Type="http://schemas.openxmlformats.org/officeDocument/2006/relationships/hyperlink" Target="https://normativ.kontur.ru/document?moduleid=1&amp;documentid=303710#l13" TargetMode="External"/><Relationship Id="rId383" Type="http://schemas.openxmlformats.org/officeDocument/2006/relationships/hyperlink" Target="https://normativ.kontur.ru/document?moduleid=1&amp;documentid=65460#l167" TargetMode="External"/><Relationship Id="rId201" Type="http://schemas.openxmlformats.org/officeDocument/2006/relationships/hyperlink" Target="https://normativ.kontur.ru/document?moduleid=1&amp;documentid=363713#l3" TargetMode="External"/><Relationship Id="rId222" Type="http://schemas.openxmlformats.org/officeDocument/2006/relationships/hyperlink" Target="https://normativ.kontur.ru/document?moduleid=1&amp;documentid=266756#l32" TargetMode="External"/><Relationship Id="rId243" Type="http://schemas.openxmlformats.org/officeDocument/2006/relationships/hyperlink" Target="https://normativ.kontur.ru/document?moduleid=1&amp;documentid=276324#l241" TargetMode="External"/><Relationship Id="rId264" Type="http://schemas.openxmlformats.org/officeDocument/2006/relationships/hyperlink" Target="https://normativ.kontur.ru/document?moduleid=1&amp;documentid=139348#l0" TargetMode="External"/><Relationship Id="rId285" Type="http://schemas.openxmlformats.org/officeDocument/2006/relationships/hyperlink" Target="https://normativ.kontur.ru/document?moduleid=1&amp;documentid=316002#l50" TargetMode="External"/><Relationship Id="rId17" Type="http://schemas.openxmlformats.org/officeDocument/2006/relationships/hyperlink" Target="https://normativ.kontur.ru/document?moduleid=1&amp;documentid=281276#l0" TargetMode="External"/><Relationship Id="rId38" Type="http://schemas.openxmlformats.org/officeDocument/2006/relationships/hyperlink" Target="https://normativ.kontur.ru/document?moduleid=1&amp;documentid=191187#l0" TargetMode="External"/><Relationship Id="rId59" Type="http://schemas.openxmlformats.org/officeDocument/2006/relationships/hyperlink" Target="https://normativ.kontur.ru/document?moduleid=1&amp;documentid=318262#l26" TargetMode="External"/><Relationship Id="rId103" Type="http://schemas.openxmlformats.org/officeDocument/2006/relationships/hyperlink" Target="https://normativ.kontur.ru/document?moduleid=1&amp;documentid=357821#l7871" TargetMode="External"/><Relationship Id="rId124" Type="http://schemas.openxmlformats.org/officeDocument/2006/relationships/hyperlink" Target="https://normativ.kontur.ru/document?moduleId=1&amp;documentId=363992#l297" TargetMode="External"/><Relationship Id="rId310" Type="http://schemas.openxmlformats.org/officeDocument/2006/relationships/hyperlink" Target="https://normativ.kontur.ru/document?moduleid=1&amp;documentid=281276#l35" TargetMode="External"/><Relationship Id="rId70" Type="http://schemas.openxmlformats.org/officeDocument/2006/relationships/hyperlink" Target="https://normativ.kontur.ru/document?moduleid=1&amp;documentid=206131#l0" TargetMode="External"/><Relationship Id="rId91" Type="http://schemas.openxmlformats.org/officeDocument/2006/relationships/hyperlink" Target="https://normativ.kontur.ru/document?moduleid=1&amp;documentid=266756#l20" TargetMode="External"/><Relationship Id="rId145" Type="http://schemas.openxmlformats.org/officeDocument/2006/relationships/hyperlink" Target="https://normativ.kontur.ru/document?moduleid=1&amp;documentid=340406#l31" TargetMode="External"/><Relationship Id="rId166" Type="http://schemas.openxmlformats.org/officeDocument/2006/relationships/hyperlink" Target="https://normativ.kontur.ru/document?moduleid=1&amp;documentid=276324#l150" TargetMode="External"/><Relationship Id="rId187" Type="http://schemas.openxmlformats.org/officeDocument/2006/relationships/hyperlink" Target="https://normativ.kontur.ru/document?moduleid=1&amp;documentid=266756#l25" TargetMode="External"/><Relationship Id="rId331" Type="http://schemas.openxmlformats.org/officeDocument/2006/relationships/hyperlink" Target="https://normativ.kontur.ru/document?moduleid=1&amp;documentid=276324#l176" TargetMode="External"/><Relationship Id="rId352" Type="http://schemas.openxmlformats.org/officeDocument/2006/relationships/hyperlink" Target="https://normativ.kontur.ru/document?moduleid=1&amp;documentid=353182#l0" TargetMode="External"/><Relationship Id="rId373" Type="http://schemas.openxmlformats.org/officeDocument/2006/relationships/hyperlink" Target="https://normativ.kontur.ru/document?moduleid=1&amp;documentid=326872#l1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normativ.kontur.ru/document?moduleid=1&amp;documentid=227737#l615" TargetMode="External"/><Relationship Id="rId233" Type="http://schemas.openxmlformats.org/officeDocument/2006/relationships/hyperlink" Target="https://normativ.kontur.ru/document?moduleid=1&amp;documentid=276324#l211" TargetMode="External"/><Relationship Id="rId254" Type="http://schemas.openxmlformats.org/officeDocument/2006/relationships/hyperlink" Target="https://normativ.kontur.ru/document?moduleid=1&amp;documentid=276324#l170" TargetMode="External"/><Relationship Id="rId28" Type="http://schemas.openxmlformats.org/officeDocument/2006/relationships/hyperlink" Target="https://normativ.kontur.ru/document?moduleid=1&amp;documentid=339744#l0" TargetMode="External"/><Relationship Id="rId49" Type="http://schemas.openxmlformats.org/officeDocument/2006/relationships/hyperlink" Target="https://normativ.kontur.ru/document?moduleid=1&amp;documentid=318262#l2" TargetMode="External"/><Relationship Id="rId114" Type="http://schemas.openxmlformats.org/officeDocument/2006/relationships/hyperlink" Target="https://normativ.kontur.ru/document?moduleid=1&amp;documentid=318262#l9" TargetMode="External"/><Relationship Id="rId275" Type="http://schemas.openxmlformats.org/officeDocument/2006/relationships/hyperlink" Target="https://normativ.kontur.ru/document?moduleid=1&amp;documentid=316002#l16" TargetMode="External"/><Relationship Id="rId296" Type="http://schemas.openxmlformats.org/officeDocument/2006/relationships/hyperlink" Target="https://normativ.kontur.ru/document?moduleid=1&amp;documentid=216128#l6" TargetMode="External"/><Relationship Id="rId300" Type="http://schemas.openxmlformats.org/officeDocument/2006/relationships/hyperlink" Target="https://normativ.kontur.ru/document?moduleid=1&amp;documentid=216128#l6" TargetMode="External"/><Relationship Id="rId60" Type="http://schemas.openxmlformats.org/officeDocument/2006/relationships/hyperlink" Target="https://normativ.kontur.ru/document?moduleid=1&amp;documentid=339744#l15" TargetMode="External"/><Relationship Id="rId81" Type="http://schemas.openxmlformats.org/officeDocument/2006/relationships/hyperlink" Target="https://normativ.kontur.ru/document?moduleid=1&amp;documentid=360333#l26" TargetMode="External"/><Relationship Id="rId135" Type="http://schemas.openxmlformats.org/officeDocument/2006/relationships/hyperlink" Target="https://normativ.kontur.ru/document?moduleid=1&amp;documentid=297795#l4" TargetMode="External"/><Relationship Id="rId156" Type="http://schemas.openxmlformats.org/officeDocument/2006/relationships/hyperlink" Target="https://normativ.kontur.ru/document?moduleid=1&amp;documentid=215119#l2" TargetMode="External"/><Relationship Id="rId177" Type="http://schemas.openxmlformats.org/officeDocument/2006/relationships/hyperlink" Target="https://normativ.kontur.ru/document?moduleid=1&amp;documentid=266756#l21" TargetMode="External"/><Relationship Id="rId198" Type="http://schemas.openxmlformats.org/officeDocument/2006/relationships/hyperlink" Target="https://normativ.kontur.ru/document?moduleid=1&amp;documentid=266756#l27" TargetMode="External"/><Relationship Id="rId321" Type="http://schemas.openxmlformats.org/officeDocument/2006/relationships/hyperlink" Target="https://normativ.kontur.ru/document?moduleid=1&amp;documentid=360731#l0" TargetMode="External"/><Relationship Id="rId342" Type="http://schemas.openxmlformats.org/officeDocument/2006/relationships/hyperlink" Target="https://normativ.kontur.ru/document?moduleid=1&amp;documentid=351457#l2" TargetMode="External"/><Relationship Id="rId363" Type="http://schemas.openxmlformats.org/officeDocument/2006/relationships/hyperlink" Target="https://normativ.kontur.ru/document?moduleid=1&amp;documentid=303710#l13" TargetMode="External"/><Relationship Id="rId384" Type="http://schemas.openxmlformats.org/officeDocument/2006/relationships/hyperlink" Target="https://normativ.kontur.ru/document?moduleId=1&amp;documentId=363992#l28" TargetMode="External"/><Relationship Id="rId202" Type="http://schemas.openxmlformats.org/officeDocument/2006/relationships/hyperlink" Target="https://normativ.kontur.ru/document?moduleId=1&amp;documentId=363992#l131" TargetMode="External"/><Relationship Id="rId223" Type="http://schemas.openxmlformats.org/officeDocument/2006/relationships/hyperlink" Target="https://normativ.kontur.ru/document?moduleid=1&amp;documentid=276324#l150" TargetMode="External"/><Relationship Id="rId244" Type="http://schemas.openxmlformats.org/officeDocument/2006/relationships/hyperlink" Target="https://normativ.kontur.ru/document?moduleid=1&amp;documentid=276324#l170" TargetMode="External"/><Relationship Id="rId18" Type="http://schemas.openxmlformats.org/officeDocument/2006/relationships/hyperlink" Target="https://normativ.kontur.ru/document?moduleid=1&amp;documentid=288882#l0" TargetMode="External"/><Relationship Id="rId39" Type="http://schemas.openxmlformats.org/officeDocument/2006/relationships/hyperlink" Target="https://normativ.kontur.ru/document?moduleid=1&amp;documentid=266756#l13" TargetMode="External"/><Relationship Id="rId265" Type="http://schemas.openxmlformats.org/officeDocument/2006/relationships/hyperlink" Target="https://normativ.kontur.ru/document?moduleid=1&amp;documentid=357553#l1495" TargetMode="External"/><Relationship Id="rId286" Type="http://schemas.openxmlformats.org/officeDocument/2006/relationships/hyperlink" Target="https://normativ.kontur.ru/document?moduleid=1&amp;documentid=316002#l50" TargetMode="External"/><Relationship Id="rId50" Type="http://schemas.openxmlformats.org/officeDocument/2006/relationships/hyperlink" Target="https://normativ.kontur.ru/document?moduleid=1&amp;documentid=281276#l35" TargetMode="External"/><Relationship Id="rId104" Type="http://schemas.openxmlformats.org/officeDocument/2006/relationships/hyperlink" Target="https://normativ.kontur.ru/document?moduleid=1&amp;documentid=318262#l9" TargetMode="External"/><Relationship Id="rId125" Type="http://schemas.openxmlformats.org/officeDocument/2006/relationships/hyperlink" Target="https://normativ.kontur.ru/document?moduleid=1&amp;documentid=318262#l9" TargetMode="External"/><Relationship Id="rId146" Type="http://schemas.openxmlformats.org/officeDocument/2006/relationships/hyperlink" Target="https://normativ.kontur.ru/document?moduleid=1&amp;documentid=339744#l16" TargetMode="External"/><Relationship Id="rId167" Type="http://schemas.openxmlformats.org/officeDocument/2006/relationships/hyperlink" Target="https://normativ.kontur.ru/document?moduleid=1&amp;documentid=304175#l511" TargetMode="External"/><Relationship Id="rId188" Type="http://schemas.openxmlformats.org/officeDocument/2006/relationships/hyperlink" Target="https://normativ.kontur.ru/document?moduleid=1&amp;documentid=363713#l3" TargetMode="External"/><Relationship Id="rId311" Type="http://schemas.openxmlformats.org/officeDocument/2006/relationships/hyperlink" Target="https://normativ.kontur.ru/document?moduleId=1&amp;documentId=363992#l82" TargetMode="External"/><Relationship Id="rId332" Type="http://schemas.openxmlformats.org/officeDocument/2006/relationships/hyperlink" Target="https://normativ.kontur.ru/document?moduleid=1&amp;documentid=276324#l176" TargetMode="External"/><Relationship Id="rId353" Type="http://schemas.openxmlformats.org/officeDocument/2006/relationships/hyperlink" Target="https://normativ.kontur.ru/document?moduleid=1&amp;documentid=303710#l13" TargetMode="External"/><Relationship Id="rId374" Type="http://schemas.openxmlformats.org/officeDocument/2006/relationships/hyperlink" Target="https://normativ.kontur.ru/document?moduleId=1&amp;documentId=363992#l530" TargetMode="External"/><Relationship Id="rId71" Type="http://schemas.openxmlformats.org/officeDocument/2006/relationships/hyperlink" Target="https://normativ.kontur.ru/document?moduleid=1&amp;documentid=281276#l35" TargetMode="External"/><Relationship Id="rId92" Type="http://schemas.openxmlformats.org/officeDocument/2006/relationships/hyperlink" Target="https://normativ.kontur.ru/document?moduleid=1&amp;documentid=281276#l35" TargetMode="External"/><Relationship Id="rId213" Type="http://schemas.openxmlformats.org/officeDocument/2006/relationships/hyperlink" Target="https://normativ.kontur.ru/document?moduleid=1&amp;documentid=266756#l30" TargetMode="External"/><Relationship Id="rId234" Type="http://schemas.openxmlformats.org/officeDocument/2006/relationships/hyperlink" Target="https://normativ.kontur.ru/document?moduleid=1&amp;documentid=358454#l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340406#l0" TargetMode="External"/><Relationship Id="rId255" Type="http://schemas.openxmlformats.org/officeDocument/2006/relationships/hyperlink" Target="https://normativ.kontur.ru/document?moduleid=1&amp;documentid=215119#l2" TargetMode="External"/><Relationship Id="rId276" Type="http://schemas.openxmlformats.org/officeDocument/2006/relationships/hyperlink" Target="https://normativ.kontur.ru/document?moduleid=1&amp;documentid=139348#l0" TargetMode="External"/><Relationship Id="rId297" Type="http://schemas.openxmlformats.org/officeDocument/2006/relationships/hyperlink" Target="https://normativ.kontur.ru/document?moduleid=1&amp;documentid=216128#l6" TargetMode="External"/><Relationship Id="rId40" Type="http://schemas.openxmlformats.org/officeDocument/2006/relationships/hyperlink" Target="https://normativ.kontur.ru/document?moduleid=1&amp;documentid=276324#l0" TargetMode="External"/><Relationship Id="rId115" Type="http://schemas.openxmlformats.org/officeDocument/2006/relationships/hyperlink" Target="https://normativ.kontur.ru/document?moduleid=1&amp;documentid=340406#l3" TargetMode="External"/><Relationship Id="rId136" Type="http://schemas.openxmlformats.org/officeDocument/2006/relationships/hyperlink" Target="https://normativ.kontur.ru/document?moduleId=1&amp;documentId=363992#l405" TargetMode="External"/><Relationship Id="rId157" Type="http://schemas.openxmlformats.org/officeDocument/2006/relationships/hyperlink" Target="https://normativ.kontur.ru/document?moduleid=1&amp;documentid=227737#l615" TargetMode="External"/><Relationship Id="rId178" Type="http://schemas.openxmlformats.org/officeDocument/2006/relationships/hyperlink" Target="https://normativ.kontur.ru/document?moduleid=1&amp;documentid=266756#l145" TargetMode="External"/><Relationship Id="rId301" Type="http://schemas.openxmlformats.org/officeDocument/2006/relationships/hyperlink" Target="https://normativ.kontur.ru/document?moduleid=1&amp;documentid=363713#l10" TargetMode="External"/><Relationship Id="rId322" Type="http://schemas.openxmlformats.org/officeDocument/2006/relationships/hyperlink" Target="https://normativ.kontur.ru/document?moduleid=1&amp;documentid=360731#l0" TargetMode="External"/><Relationship Id="rId343" Type="http://schemas.openxmlformats.org/officeDocument/2006/relationships/hyperlink" Target="https://normativ.kontur.ru/document?moduleid=1&amp;documentid=352705#l0" TargetMode="External"/><Relationship Id="rId364" Type="http://schemas.openxmlformats.org/officeDocument/2006/relationships/hyperlink" Target="https://normativ.kontur.ru/document?moduleid=1&amp;documentid=325351#l93" TargetMode="External"/><Relationship Id="rId61" Type="http://schemas.openxmlformats.org/officeDocument/2006/relationships/hyperlink" Target="https://normativ.kontur.ru/document?moduleid=1&amp;documentid=281276#l35" TargetMode="External"/><Relationship Id="rId82" Type="http://schemas.openxmlformats.org/officeDocument/2006/relationships/hyperlink" Target="https://normativ.kontur.ru/document?moduleid=1&amp;documentid=297795#l1" TargetMode="External"/><Relationship Id="rId199" Type="http://schemas.openxmlformats.org/officeDocument/2006/relationships/hyperlink" Target="https://normativ.kontur.ru/document?moduleid=1&amp;documentid=266756#l28" TargetMode="External"/><Relationship Id="rId203" Type="http://schemas.openxmlformats.org/officeDocument/2006/relationships/hyperlink" Target="https://normativ.kontur.ru/document?moduleId=1&amp;documentId=363992#l141" TargetMode="External"/><Relationship Id="rId385" Type="http://schemas.openxmlformats.org/officeDocument/2006/relationships/hyperlink" Target="https://normativ.kontur.ru/document?moduleId=1&amp;documentId=363992#l40" TargetMode="External"/><Relationship Id="rId19" Type="http://schemas.openxmlformats.org/officeDocument/2006/relationships/hyperlink" Target="https://normativ.kontur.ru/document?moduleid=1&amp;documentid=276324#l0" TargetMode="External"/><Relationship Id="rId224" Type="http://schemas.openxmlformats.org/officeDocument/2006/relationships/hyperlink" Target="https://normativ.kontur.ru/document?moduleId=1&amp;documentId=363992#l156" TargetMode="External"/><Relationship Id="rId245" Type="http://schemas.openxmlformats.org/officeDocument/2006/relationships/hyperlink" Target="https://normativ.kontur.ru/document?moduleid=1&amp;documentid=358454#l18" TargetMode="External"/><Relationship Id="rId266" Type="http://schemas.openxmlformats.org/officeDocument/2006/relationships/hyperlink" Target="https://normativ.kontur.ru/document?moduleid=1&amp;documentid=357553#l1496" TargetMode="External"/><Relationship Id="rId287" Type="http://schemas.openxmlformats.org/officeDocument/2006/relationships/hyperlink" Target="https://normativ.kontur.ru/document?moduleid=1&amp;documentid=216128#l6" TargetMode="External"/><Relationship Id="rId30" Type="http://schemas.openxmlformats.org/officeDocument/2006/relationships/hyperlink" Target="https://normativ.kontur.ru/document?moduleid=1&amp;documentid=340856#l0" TargetMode="External"/><Relationship Id="rId105" Type="http://schemas.openxmlformats.org/officeDocument/2006/relationships/hyperlink" Target="https://normativ.kontur.ru/document?moduleid=1&amp;documentid=360333#l0" TargetMode="External"/><Relationship Id="rId126" Type="http://schemas.openxmlformats.org/officeDocument/2006/relationships/hyperlink" Target="https://normativ.kontur.ru/document?moduleid=1&amp;documentid=318262#l9" TargetMode="External"/><Relationship Id="rId147" Type="http://schemas.openxmlformats.org/officeDocument/2006/relationships/hyperlink" Target="https://normativ.kontur.ru/document?moduleid=1&amp;documentid=339744#l16" TargetMode="External"/><Relationship Id="rId168" Type="http://schemas.openxmlformats.org/officeDocument/2006/relationships/hyperlink" Target="https://normativ.kontur.ru/document?moduleid=1&amp;documentid=266756#l144" TargetMode="External"/><Relationship Id="rId312" Type="http://schemas.openxmlformats.org/officeDocument/2006/relationships/hyperlink" Target="https://normativ.kontur.ru/document?moduleId=1&amp;documentId=363992#l83" TargetMode="External"/><Relationship Id="rId333" Type="http://schemas.openxmlformats.org/officeDocument/2006/relationships/hyperlink" Target="https://normativ.kontur.ru/document?moduleid=1&amp;documentid=327256#l4" TargetMode="External"/><Relationship Id="rId354" Type="http://schemas.openxmlformats.org/officeDocument/2006/relationships/hyperlink" Target="https://normativ.kontur.ru/document?moduleid=1&amp;documentid=353182#l0" TargetMode="External"/><Relationship Id="rId51" Type="http://schemas.openxmlformats.org/officeDocument/2006/relationships/hyperlink" Target="https://normativ.kontur.ru/document?moduleid=1&amp;documentid=288882#l174" TargetMode="External"/><Relationship Id="rId72" Type="http://schemas.openxmlformats.org/officeDocument/2006/relationships/hyperlink" Target="https://normativ.kontur.ru/document?moduleid=1&amp;documentid=318262#l26" TargetMode="External"/><Relationship Id="rId93" Type="http://schemas.openxmlformats.org/officeDocument/2006/relationships/hyperlink" Target="https://normativ.kontur.ru/document?moduleid=1&amp;documentid=276324#l147" TargetMode="External"/><Relationship Id="rId189" Type="http://schemas.openxmlformats.org/officeDocument/2006/relationships/hyperlink" Target="https://normativ.kontur.ru/document?moduleid=1&amp;documentid=266756#l26" TargetMode="External"/><Relationship Id="rId375" Type="http://schemas.openxmlformats.org/officeDocument/2006/relationships/hyperlink" Target="https://normativ.kontur.ru/document?moduleid=1&amp;documentid=326872#l2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normativ.kontur.ru/document?moduleid=1&amp;documentid=217999#l19" TargetMode="External"/><Relationship Id="rId235" Type="http://schemas.openxmlformats.org/officeDocument/2006/relationships/hyperlink" Target="https://normativ.kontur.ru/document?moduleid=1&amp;documentid=358454#l5" TargetMode="External"/><Relationship Id="rId256" Type="http://schemas.openxmlformats.org/officeDocument/2006/relationships/hyperlink" Target="https://normativ.kontur.ru/document?moduleid=1&amp;documentid=266756#l39" TargetMode="External"/><Relationship Id="rId277" Type="http://schemas.openxmlformats.org/officeDocument/2006/relationships/hyperlink" Target="https://normativ.kontur.ru/document?moduleid=1&amp;documentid=357553#l1495" TargetMode="External"/><Relationship Id="rId298" Type="http://schemas.openxmlformats.org/officeDocument/2006/relationships/hyperlink" Target="https://normativ.kontur.ru/document?moduleid=1&amp;documentid=216128#l6" TargetMode="External"/><Relationship Id="rId116" Type="http://schemas.openxmlformats.org/officeDocument/2006/relationships/hyperlink" Target="https://normativ.kontur.ru/document?moduleId=1&amp;documentId=363992#l491" TargetMode="External"/><Relationship Id="rId137" Type="http://schemas.openxmlformats.org/officeDocument/2006/relationships/hyperlink" Target="https://normativ.kontur.ru/document?moduleid=1&amp;documentid=318262#l11" TargetMode="External"/><Relationship Id="rId158" Type="http://schemas.openxmlformats.org/officeDocument/2006/relationships/hyperlink" Target="https://normativ.kontur.ru/document?moduleid=1&amp;documentid=276324#l147" TargetMode="External"/><Relationship Id="rId302" Type="http://schemas.openxmlformats.org/officeDocument/2006/relationships/hyperlink" Target="https://normativ.kontur.ru/document?moduleid=1&amp;documentid=216128#l6" TargetMode="External"/><Relationship Id="rId323" Type="http://schemas.openxmlformats.org/officeDocument/2006/relationships/hyperlink" Target="https://normativ.kontur.ru/document?moduleid=1&amp;documentid=360731#l0" TargetMode="External"/><Relationship Id="rId344" Type="http://schemas.openxmlformats.org/officeDocument/2006/relationships/hyperlink" Target="https://normativ.kontur.ru/document?moduleid=1&amp;documentid=318262#l16" TargetMode="External"/><Relationship Id="rId20" Type="http://schemas.openxmlformats.org/officeDocument/2006/relationships/hyperlink" Target="https://normativ.kontur.ru/document?moduleid=1&amp;documentid=297795#l0" TargetMode="External"/><Relationship Id="rId41" Type="http://schemas.openxmlformats.org/officeDocument/2006/relationships/hyperlink" Target="https://normativ.kontur.ru/document?moduleid=1&amp;documentid=340856#l1" TargetMode="External"/><Relationship Id="rId62" Type="http://schemas.openxmlformats.org/officeDocument/2006/relationships/hyperlink" Target="https://normativ.kontur.ru/document?moduleid=1&amp;documentid=281276#l35" TargetMode="External"/><Relationship Id="rId83" Type="http://schemas.openxmlformats.org/officeDocument/2006/relationships/hyperlink" Target="https://normativ.kontur.ru/document?moduleid=1&amp;documentid=281276#l35" TargetMode="External"/><Relationship Id="rId179" Type="http://schemas.openxmlformats.org/officeDocument/2006/relationships/hyperlink" Target="https://normativ.kontur.ru/document?moduleid=1&amp;documentid=360731#l0" TargetMode="External"/><Relationship Id="rId365" Type="http://schemas.openxmlformats.org/officeDocument/2006/relationships/hyperlink" Target="https://normativ.kontur.ru/document?moduleid=1&amp;documentid=325351#l93" TargetMode="External"/><Relationship Id="rId386" Type="http://schemas.openxmlformats.org/officeDocument/2006/relationships/hyperlink" Target="https://normativ.kontur.ru/document?moduleId=1&amp;documentId=363992#l447" TargetMode="External"/><Relationship Id="rId190" Type="http://schemas.openxmlformats.org/officeDocument/2006/relationships/hyperlink" Target="https://normativ.kontur.ru/document?moduleid=1&amp;documentid=360736#l0" TargetMode="External"/><Relationship Id="rId204" Type="http://schemas.openxmlformats.org/officeDocument/2006/relationships/hyperlink" Target="https://normativ.kontur.ru/document?moduleId=1&amp;documentId=363992#l527" TargetMode="External"/><Relationship Id="rId225" Type="http://schemas.openxmlformats.org/officeDocument/2006/relationships/hyperlink" Target="https://normativ.kontur.ru/document?moduleid=1&amp;documentid=215119#l2" TargetMode="External"/><Relationship Id="rId246" Type="http://schemas.openxmlformats.org/officeDocument/2006/relationships/hyperlink" Target="https://normativ.kontur.ru/document?moduleid=1&amp;documentid=358454#l5" TargetMode="External"/><Relationship Id="rId267" Type="http://schemas.openxmlformats.org/officeDocument/2006/relationships/hyperlink" Target="https://normativ.kontur.ru/document?moduleid=1&amp;documentid=357553#l1496" TargetMode="External"/><Relationship Id="rId288" Type="http://schemas.openxmlformats.org/officeDocument/2006/relationships/hyperlink" Target="https://normativ.kontur.ru/document?moduleid=1&amp;documentid=216128#l6" TargetMode="External"/><Relationship Id="rId106" Type="http://schemas.openxmlformats.org/officeDocument/2006/relationships/hyperlink" Target="https://normativ.kontur.ru/document?moduleid=1&amp;documentid=362960#l0" TargetMode="External"/><Relationship Id="rId127" Type="http://schemas.openxmlformats.org/officeDocument/2006/relationships/hyperlink" Target="https://normativ.kontur.ru/document?moduleid=1&amp;documentid=340406#l30" TargetMode="External"/><Relationship Id="rId313" Type="http://schemas.openxmlformats.org/officeDocument/2006/relationships/hyperlink" Target="https://normativ.kontur.ru/document?moduleId=1&amp;documentId=363992#l86" TargetMode="External"/><Relationship Id="rId10" Type="http://schemas.openxmlformats.org/officeDocument/2006/relationships/hyperlink" Target="https://normativ.kontur.ru/document?moduleid=1&amp;documentid=284275#l0" TargetMode="External"/><Relationship Id="rId31" Type="http://schemas.openxmlformats.org/officeDocument/2006/relationships/hyperlink" Target="https://normativ.kontur.ru/document?moduleid=1&amp;documentid=351457#l0" TargetMode="External"/><Relationship Id="rId52" Type="http://schemas.openxmlformats.org/officeDocument/2006/relationships/hyperlink" Target="https://normativ.kontur.ru/document?moduleid=1&amp;documentid=318262#l2" TargetMode="External"/><Relationship Id="rId73" Type="http://schemas.openxmlformats.org/officeDocument/2006/relationships/hyperlink" Target="https://normativ.kontur.ru/document?moduleid=1&amp;documentid=339744#l7" TargetMode="External"/><Relationship Id="rId94" Type="http://schemas.openxmlformats.org/officeDocument/2006/relationships/hyperlink" Target="https://normativ.kontur.ru/document?moduleid=1&amp;documentid=297795#l4" TargetMode="External"/><Relationship Id="rId148" Type="http://schemas.openxmlformats.org/officeDocument/2006/relationships/hyperlink" Target="https://normativ.kontur.ru/document?moduleid=1&amp;documentid=322964#l217" TargetMode="External"/><Relationship Id="rId169" Type="http://schemas.openxmlformats.org/officeDocument/2006/relationships/hyperlink" Target="https://normativ.kontur.ru/document?moduleid=1&amp;documentid=266756#l20" TargetMode="External"/><Relationship Id="rId334" Type="http://schemas.openxmlformats.org/officeDocument/2006/relationships/hyperlink" Target="https://normativ.kontur.ru/document?moduleid=1&amp;documentid=281276#l35" TargetMode="External"/><Relationship Id="rId355" Type="http://schemas.openxmlformats.org/officeDocument/2006/relationships/hyperlink" Target="https://normativ.kontur.ru/document?moduleid=1&amp;documentid=303710#l13" TargetMode="External"/><Relationship Id="rId376" Type="http://schemas.openxmlformats.org/officeDocument/2006/relationships/hyperlink" Target="https://normativ.kontur.ru/document?moduleid=1&amp;documentid=266756#l165" TargetMode="External"/><Relationship Id="rId4" Type="http://schemas.openxmlformats.org/officeDocument/2006/relationships/hyperlink" Target="https://normativ.kontur.ru/document?moduleid=1&amp;documentid=304172#l0" TargetMode="External"/><Relationship Id="rId180" Type="http://schemas.openxmlformats.org/officeDocument/2006/relationships/hyperlink" Target="https://normativ.kontur.ru/document?moduleid=1&amp;documentid=266756#l145" TargetMode="External"/><Relationship Id="rId215" Type="http://schemas.openxmlformats.org/officeDocument/2006/relationships/hyperlink" Target="https://normativ.kontur.ru/document?moduleid=1&amp;documentid=215119#l2" TargetMode="External"/><Relationship Id="rId236" Type="http://schemas.openxmlformats.org/officeDocument/2006/relationships/hyperlink" Target="https://normativ.kontur.ru/document?moduleid=1&amp;documentid=327256#l0" TargetMode="External"/><Relationship Id="rId257" Type="http://schemas.openxmlformats.org/officeDocument/2006/relationships/hyperlink" Target="https://normativ.kontur.ru/document?moduleid=1&amp;documentid=358454#l8" TargetMode="External"/><Relationship Id="rId278" Type="http://schemas.openxmlformats.org/officeDocument/2006/relationships/hyperlink" Target="https://normativ.kontur.ru/document?moduleid=1&amp;documentid=357553#l1496" TargetMode="External"/><Relationship Id="rId303" Type="http://schemas.openxmlformats.org/officeDocument/2006/relationships/hyperlink" Target="https://normativ.kontur.ru/document?moduleid=1&amp;documentid=304702#l2129" TargetMode="External"/><Relationship Id="rId42" Type="http://schemas.openxmlformats.org/officeDocument/2006/relationships/hyperlink" Target="https://normativ.kontur.ru/document?moduleid=1&amp;documentid=276324#l0" TargetMode="External"/><Relationship Id="rId84" Type="http://schemas.openxmlformats.org/officeDocument/2006/relationships/hyperlink" Target="https://normativ.kontur.ru/document?moduleid=1&amp;documentid=288882#l174" TargetMode="External"/><Relationship Id="rId138" Type="http://schemas.openxmlformats.org/officeDocument/2006/relationships/hyperlink" Target="https://normativ.kontur.ru/document?moduleid=1&amp;documentid=318262#l11" TargetMode="External"/><Relationship Id="rId345" Type="http://schemas.openxmlformats.org/officeDocument/2006/relationships/hyperlink" Target="https://normativ.kontur.ru/document?moduleid=1&amp;documentid=318262#l16" TargetMode="External"/><Relationship Id="rId387" Type="http://schemas.openxmlformats.org/officeDocument/2006/relationships/hyperlink" Target="https://normativ.kontur.ru/document?moduleId=1&amp;documentId=363992#l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30119</Words>
  <Characters>171684</Characters>
  <Application>Microsoft Office Word</Application>
  <DocSecurity>0</DocSecurity>
  <Lines>1430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2020-09-16T04:16:00Z</dcterms:created>
  <dcterms:modified xsi:type="dcterms:W3CDTF">2020-09-16T04:16:00Z</dcterms:modified>
</cp:coreProperties>
</file>